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4C2B" w14:textId="45D2343B" w:rsidR="005C5138" w:rsidRPr="00BD47AA" w:rsidRDefault="005C5138">
      <w:pPr>
        <w:pStyle w:val="Leipteksti"/>
      </w:pPr>
      <w:bookmarkStart w:id="0" w:name="_Toc71127144"/>
    </w:p>
    <w:p w14:paraId="40FB4C2C" w14:textId="77777777" w:rsidR="005C5138" w:rsidRPr="00BD47AA" w:rsidRDefault="005C5138">
      <w:pPr>
        <w:pStyle w:val="Leipteksti"/>
      </w:pPr>
    </w:p>
    <w:p w14:paraId="40FB4C2D" w14:textId="77777777" w:rsidR="005C5138" w:rsidRPr="00BD47AA" w:rsidRDefault="005C5138">
      <w:pPr>
        <w:pStyle w:val="Sisllys"/>
      </w:pPr>
    </w:p>
    <w:p w14:paraId="40FB4C2E" w14:textId="77777777" w:rsidR="005C5138" w:rsidRPr="00BD47AA" w:rsidRDefault="005C5138">
      <w:pPr>
        <w:pStyle w:val="Sisllys"/>
      </w:pPr>
    </w:p>
    <w:p w14:paraId="40FB4C2F" w14:textId="2E2C564B" w:rsidR="005C5138" w:rsidRDefault="005C5138">
      <w:pPr>
        <w:pStyle w:val="Sisllys"/>
      </w:pPr>
    </w:p>
    <w:p w14:paraId="75F75515" w14:textId="2C87FEAA" w:rsidR="00CF47F7" w:rsidRDefault="00CF47F7" w:rsidP="00CF47F7">
      <w:pPr>
        <w:pStyle w:val="Leipteksti"/>
      </w:pPr>
    </w:p>
    <w:p w14:paraId="7841994B" w14:textId="07A2D4C6" w:rsidR="00CF47F7" w:rsidRDefault="00CF47F7" w:rsidP="00CF47F7">
      <w:pPr>
        <w:pStyle w:val="Leipteksti"/>
      </w:pPr>
    </w:p>
    <w:p w14:paraId="0CC97398" w14:textId="77777777" w:rsidR="00CF47F7" w:rsidRPr="00CF47F7" w:rsidRDefault="00CF47F7" w:rsidP="00CF47F7">
      <w:pPr>
        <w:pStyle w:val="Leipteksti"/>
      </w:pPr>
    </w:p>
    <w:p w14:paraId="40FB4C30" w14:textId="77777777" w:rsidR="005C5138" w:rsidRPr="00BD47AA" w:rsidRDefault="005C5138">
      <w:pPr>
        <w:pStyle w:val="Sisllys"/>
      </w:pPr>
    </w:p>
    <w:p w14:paraId="40FB4C31" w14:textId="77777777" w:rsidR="005C5138" w:rsidRPr="00BD47AA" w:rsidRDefault="005C5138">
      <w:pPr>
        <w:pStyle w:val="Sisllys"/>
      </w:pPr>
    </w:p>
    <w:p w14:paraId="40FB4C33" w14:textId="71FFFDE3" w:rsidR="002D718D" w:rsidRDefault="00497E96" w:rsidP="002D718D">
      <w:pPr>
        <w:ind w:left="2880"/>
        <w:rPr>
          <w:rFonts w:ascii="Arial" w:hAnsi="Arial" w:cs="Arial"/>
          <w:b/>
          <w:sz w:val="44"/>
          <w:szCs w:val="44"/>
        </w:rPr>
      </w:pPr>
      <w:r>
        <w:rPr>
          <w:rFonts w:ascii="Arial" w:hAnsi="Arial" w:cs="Arial"/>
          <w:b/>
          <w:sz w:val="44"/>
          <w:szCs w:val="44"/>
        </w:rPr>
        <w:t xml:space="preserve">Tarjouspyynnön </w:t>
      </w:r>
      <w:commentRangeStart w:id="1"/>
      <w:r w:rsidR="00E911CC">
        <w:rPr>
          <w:rFonts w:ascii="Arial" w:hAnsi="Arial" w:cs="Arial"/>
          <w:b/>
          <w:sz w:val="44"/>
          <w:szCs w:val="44"/>
        </w:rPr>
        <w:t xml:space="preserve">Liite 1 </w:t>
      </w:r>
      <w:r w:rsidR="00B26AA1">
        <w:rPr>
          <w:rFonts w:ascii="Arial" w:hAnsi="Arial" w:cs="Arial"/>
          <w:b/>
          <w:sz w:val="44"/>
          <w:szCs w:val="44"/>
        </w:rPr>
        <w:br/>
        <w:t>Hankinnan kohteen kuvaus</w:t>
      </w:r>
      <w:commentRangeEnd w:id="1"/>
      <w:r w:rsidR="00D25EDB">
        <w:rPr>
          <w:rStyle w:val="Kommentinviite"/>
        </w:rPr>
        <w:commentReference w:id="1"/>
      </w:r>
    </w:p>
    <w:p w14:paraId="73DEF39D" w14:textId="77777777" w:rsidR="003276DF" w:rsidRDefault="003276DF" w:rsidP="002D718D">
      <w:pPr>
        <w:ind w:left="2880"/>
        <w:rPr>
          <w:rFonts w:ascii="Arial" w:hAnsi="Arial" w:cs="Arial"/>
          <w:b/>
          <w:sz w:val="44"/>
          <w:szCs w:val="44"/>
        </w:rPr>
      </w:pPr>
    </w:p>
    <w:p w14:paraId="03E58F38" w14:textId="12B376EA" w:rsidR="003D771B" w:rsidRDefault="00497E96" w:rsidP="002D718D">
      <w:pPr>
        <w:ind w:left="2880"/>
        <w:rPr>
          <w:rFonts w:ascii="Arial" w:hAnsi="Arial" w:cs="Arial"/>
          <w:sz w:val="36"/>
          <w:szCs w:val="44"/>
        </w:rPr>
      </w:pPr>
      <w:r>
        <w:rPr>
          <w:rFonts w:ascii="Arial" w:hAnsi="Arial" w:cs="Arial"/>
          <w:sz w:val="36"/>
          <w:szCs w:val="44"/>
        </w:rPr>
        <w:t>&lt;hankintayksikkö&gt;</w:t>
      </w:r>
    </w:p>
    <w:p w14:paraId="4FD61787" w14:textId="77777777" w:rsidR="003D771B" w:rsidRDefault="003D771B" w:rsidP="002D718D">
      <w:pPr>
        <w:ind w:left="2880"/>
        <w:rPr>
          <w:rFonts w:ascii="Arial" w:hAnsi="Arial" w:cs="Arial"/>
          <w:sz w:val="36"/>
          <w:szCs w:val="44"/>
        </w:rPr>
      </w:pPr>
    </w:p>
    <w:p w14:paraId="327E4050" w14:textId="18B416A9" w:rsidR="00675B2F" w:rsidRDefault="00AB04C6" w:rsidP="002D718D">
      <w:pPr>
        <w:ind w:left="2880"/>
        <w:rPr>
          <w:rFonts w:ascii="Arial" w:hAnsi="Arial" w:cs="Arial"/>
          <w:sz w:val="36"/>
          <w:szCs w:val="44"/>
        </w:rPr>
      </w:pPr>
      <w:r>
        <w:rPr>
          <w:rFonts w:ascii="Arial" w:hAnsi="Arial" w:cs="Arial"/>
          <w:sz w:val="36"/>
          <w:szCs w:val="44"/>
        </w:rPr>
        <w:t>&lt;kilpailutus</w:t>
      </w:r>
      <w:r w:rsidR="006561C9">
        <w:rPr>
          <w:rFonts w:ascii="Arial" w:hAnsi="Arial" w:cs="Arial"/>
          <w:sz w:val="36"/>
          <w:szCs w:val="44"/>
        </w:rPr>
        <w:t>, asianumero</w:t>
      </w:r>
      <w:r>
        <w:rPr>
          <w:rFonts w:ascii="Arial" w:hAnsi="Arial" w:cs="Arial"/>
          <w:sz w:val="36"/>
          <w:szCs w:val="44"/>
        </w:rPr>
        <w:t>&gt;</w:t>
      </w:r>
    </w:p>
    <w:p w14:paraId="3DA14A5B" w14:textId="77777777" w:rsidR="00675B2F" w:rsidRDefault="00675B2F" w:rsidP="002D718D">
      <w:pPr>
        <w:ind w:left="2880"/>
        <w:rPr>
          <w:rFonts w:ascii="Arial" w:hAnsi="Arial" w:cs="Arial"/>
          <w:sz w:val="36"/>
          <w:szCs w:val="44"/>
        </w:rPr>
      </w:pPr>
    </w:p>
    <w:p w14:paraId="1493B03A" w14:textId="77777777" w:rsidR="00AB04C6" w:rsidRDefault="00AB04C6" w:rsidP="002D718D">
      <w:pPr>
        <w:ind w:left="2880"/>
        <w:rPr>
          <w:rFonts w:ascii="Arial" w:hAnsi="Arial" w:cs="Arial"/>
          <w:sz w:val="36"/>
          <w:szCs w:val="44"/>
        </w:rPr>
      </w:pPr>
    </w:p>
    <w:p w14:paraId="4B34BA75" w14:textId="787D9301" w:rsidR="003276DF" w:rsidRPr="0080356D" w:rsidRDefault="00AB04C6" w:rsidP="002D718D">
      <w:pPr>
        <w:ind w:left="2880"/>
        <w:rPr>
          <w:rFonts w:ascii="Arial" w:hAnsi="Arial" w:cs="Arial"/>
          <w:sz w:val="36"/>
          <w:szCs w:val="44"/>
        </w:rPr>
      </w:pPr>
      <w:r>
        <w:rPr>
          <w:rFonts w:ascii="Arial" w:hAnsi="Arial" w:cs="Arial"/>
          <w:sz w:val="36"/>
          <w:szCs w:val="44"/>
        </w:rPr>
        <w:t>X.X.202X</w:t>
      </w:r>
      <w:r w:rsidR="002E10FB" w:rsidRPr="0080356D">
        <w:rPr>
          <w:rFonts w:ascii="Arial" w:hAnsi="Arial" w:cs="Arial"/>
          <w:sz w:val="36"/>
          <w:szCs w:val="44"/>
        </w:rPr>
        <w:t xml:space="preserve"> </w:t>
      </w:r>
    </w:p>
    <w:p w14:paraId="40E1EE0D" w14:textId="77777777" w:rsidR="003276DF" w:rsidRDefault="003276DF" w:rsidP="002D718D">
      <w:pPr>
        <w:ind w:left="2880"/>
        <w:rPr>
          <w:rFonts w:ascii="Arial" w:hAnsi="Arial" w:cs="Arial"/>
          <w:b/>
          <w:sz w:val="44"/>
          <w:szCs w:val="44"/>
        </w:rPr>
      </w:pPr>
    </w:p>
    <w:p w14:paraId="40FB4C34" w14:textId="77777777" w:rsidR="002D718D" w:rsidRDefault="002D718D" w:rsidP="002D718D">
      <w:pPr>
        <w:rPr>
          <w:rFonts w:ascii="Arial" w:hAnsi="Arial" w:cs="Arial"/>
        </w:rPr>
      </w:pPr>
    </w:p>
    <w:p w14:paraId="40FB4C35" w14:textId="77777777" w:rsidR="002D718D" w:rsidRDefault="002D718D" w:rsidP="002D718D">
      <w:pPr>
        <w:rPr>
          <w:rFonts w:ascii="Arial" w:hAnsi="Arial" w:cs="Arial"/>
          <w:b/>
          <w:sz w:val="32"/>
          <w:szCs w:val="32"/>
          <w:u w:val="single"/>
        </w:rPr>
      </w:pPr>
    </w:p>
    <w:p w14:paraId="40FB4C37" w14:textId="77777777" w:rsidR="005C5138" w:rsidRPr="00BD47AA" w:rsidRDefault="005C5138">
      <w:pPr>
        <w:pStyle w:val="Sisllys"/>
      </w:pPr>
    </w:p>
    <w:p w14:paraId="40FB4C39" w14:textId="77777777" w:rsidR="005C5138" w:rsidRPr="00BD47AA" w:rsidRDefault="005C5138">
      <w:pPr>
        <w:pStyle w:val="Sisllys"/>
      </w:pPr>
    </w:p>
    <w:p w14:paraId="40FB4C3B" w14:textId="77777777" w:rsidR="005C5138" w:rsidRPr="00BD47AA" w:rsidRDefault="005C5138">
      <w:pPr>
        <w:pStyle w:val="Sisllys"/>
      </w:pPr>
    </w:p>
    <w:p w14:paraId="40FB4C3C" w14:textId="77777777" w:rsidR="005C5138" w:rsidRPr="00BD47AA" w:rsidRDefault="005C5138">
      <w:pPr>
        <w:pStyle w:val="Sisllys"/>
      </w:pPr>
    </w:p>
    <w:bookmarkEnd w:id="0"/>
    <w:p w14:paraId="40FB4C3E" w14:textId="075071FC" w:rsidR="005C5138" w:rsidRPr="00BD47AA" w:rsidRDefault="005C5138" w:rsidP="00DB18B0">
      <w:pPr>
        <w:pStyle w:val="Leipteksti"/>
        <w:ind w:left="0"/>
      </w:pPr>
    </w:p>
    <w:sdt>
      <w:sdtPr>
        <w:rPr>
          <w:rFonts w:ascii="Arial" w:eastAsia="Times New Roman" w:hAnsi="Arial" w:cs="Arial"/>
          <w:b w:val="0"/>
          <w:bCs w:val="0"/>
          <w:color w:val="auto"/>
          <w:sz w:val="24"/>
          <w:szCs w:val="24"/>
          <w:lang w:eastAsia="en-US"/>
        </w:rPr>
        <w:id w:val="139696286"/>
        <w:docPartObj>
          <w:docPartGallery w:val="Table of Contents"/>
          <w:docPartUnique/>
        </w:docPartObj>
      </w:sdtPr>
      <w:sdtEndPr>
        <w:rPr>
          <w:rFonts w:ascii="Times New Roman" w:hAnsi="Times New Roman" w:cs="Times New Roman"/>
        </w:rPr>
      </w:sdtEndPr>
      <w:sdtContent>
        <w:p w14:paraId="40FB4C3F" w14:textId="1636CEB5" w:rsidR="00FA1AD8" w:rsidRPr="00FA1AD8" w:rsidRDefault="00FA1AD8" w:rsidP="00FD75B5">
          <w:pPr>
            <w:pStyle w:val="Sisllysluettelonotsikko"/>
            <w:tabs>
              <w:tab w:val="left" w:pos="5705"/>
            </w:tabs>
            <w:rPr>
              <w:rFonts w:ascii="Arial" w:hAnsi="Arial" w:cs="Arial"/>
              <w:color w:val="auto"/>
            </w:rPr>
          </w:pPr>
          <w:r w:rsidRPr="00FA1AD8">
            <w:rPr>
              <w:rFonts w:ascii="Arial" w:hAnsi="Arial" w:cs="Arial"/>
              <w:color w:val="auto"/>
            </w:rPr>
            <w:t>Sisällys</w:t>
          </w:r>
          <w:r w:rsidR="00FD75B5">
            <w:rPr>
              <w:rFonts w:ascii="Arial" w:hAnsi="Arial" w:cs="Arial"/>
              <w:color w:val="auto"/>
            </w:rPr>
            <w:tab/>
          </w:r>
        </w:p>
        <w:p w14:paraId="68D01B43" w14:textId="1B777967" w:rsidR="00A85EC2" w:rsidRDefault="00F85AE4">
          <w:pPr>
            <w:pStyle w:val="Sisluet1"/>
            <w:rPr>
              <w:rFonts w:asciiTheme="minorHAnsi" w:eastAsiaTheme="minorEastAsia" w:hAnsiTheme="minorHAnsi" w:cstheme="minorBidi"/>
              <w:b w:val="0"/>
              <w:bCs w:val="0"/>
              <w:lang w:eastAsia="fi-FI"/>
            </w:rPr>
          </w:pPr>
          <w:r>
            <w:fldChar w:fldCharType="begin"/>
          </w:r>
          <w:r w:rsidR="00FA1AD8">
            <w:instrText xml:space="preserve"> TOC \o "1-3" \h \z \u </w:instrText>
          </w:r>
          <w:r>
            <w:fldChar w:fldCharType="separate"/>
          </w:r>
          <w:hyperlink w:anchor="_Toc114661032" w:history="1">
            <w:r w:rsidR="00A85EC2" w:rsidRPr="00B47331">
              <w:rPr>
                <w:rStyle w:val="Hyperlinkki"/>
              </w:rPr>
              <w:t>1.</w:t>
            </w:r>
            <w:r w:rsidR="00A85EC2">
              <w:rPr>
                <w:rFonts w:asciiTheme="minorHAnsi" w:eastAsiaTheme="minorEastAsia" w:hAnsiTheme="minorHAnsi" w:cstheme="minorBidi"/>
                <w:b w:val="0"/>
                <w:bCs w:val="0"/>
                <w:lang w:eastAsia="fi-FI"/>
              </w:rPr>
              <w:tab/>
            </w:r>
            <w:r w:rsidR="00A85EC2" w:rsidRPr="00B47331">
              <w:rPr>
                <w:rStyle w:val="Hyperlinkki"/>
              </w:rPr>
              <w:t>Dokumentin tarkoitus</w:t>
            </w:r>
            <w:r w:rsidR="00A85EC2">
              <w:rPr>
                <w:webHidden/>
              </w:rPr>
              <w:tab/>
            </w:r>
            <w:r w:rsidR="00A85EC2">
              <w:rPr>
                <w:webHidden/>
              </w:rPr>
              <w:fldChar w:fldCharType="begin"/>
            </w:r>
            <w:r w:rsidR="00A85EC2">
              <w:rPr>
                <w:webHidden/>
              </w:rPr>
              <w:instrText xml:space="preserve"> PAGEREF _Toc114661032 \h </w:instrText>
            </w:r>
            <w:r w:rsidR="00A85EC2">
              <w:rPr>
                <w:webHidden/>
              </w:rPr>
            </w:r>
            <w:r w:rsidR="00A85EC2">
              <w:rPr>
                <w:webHidden/>
              </w:rPr>
              <w:fldChar w:fldCharType="separate"/>
            </w:r>
            <w:r w:rsidR="00A85EC2">
              <w:rPr>
                <w:webHidden/>
              </w:rPr>
              <w:t>3</w:t>
            </w:r>
            <w:r w:rsidR="00A85EC2">
              <w:rPr>
                <w:webHidden/>
              </w:rPr>
              <w:fldChar w:fldCharType="end"/>
            </w:r>
          </w:hyperlink>
        </w:p>
        <w:p w14:paraId="12B2C0F8" w14:textId="40AF827B" w:rsidR="00A85EC2" w:rsidRDefault="00A42DF4">
          <w:pPr>
            <w:pStyle w:val="Sisluet1"/>
            <w:rPr>
              <w:rFonts w:asciiTheme="minorHAnsi" w:eastAsiaTheme="minorEastAsia" w:hAnsiTheme="minorHAnsi" w:cstheme="minorBidi"/>
              <w:b w:val="0"/>
              <w:bCs w:val="0"/>
              <w:lang w:eastAsia="fi-FI"/>
            </w:rPr>
          </w:pPr>
          <w:hyperlink w:anchor="_Toc114661033" w:history="1">
            <w:r w:rsidR="00A85EC2" w:rsidRPr="00B47331">
              <w:rPr>
                <w:rStyle w:val="Hyperlinkki"/>
              </w:rPr>
              <w:t>2.</w:t>
            </w:r>
            <w:r w:rsidR="00A85EC2">
              <w:rPr>
                <w:rFonts w:asciiTheme="minorHAnsi" w:eastAsiaTheme="minorEastAsia" w:hAnsiTheme="minorHAnsi" w:cstheme="minorBidi"/>
                <w:b w:val="0"/>
                <w:bCs w:val="0"/>
                <w:lang w:eastAsia="fi-FI"/>
              </w:rPr>
              <w:tab/>
            </w:r>
            <w:r w:rsidR="00A85EC2" w:rsidRPr="00B47331">
              <w:rPr>
                <w:rStyle w:val="Hyperlinkki"/>
              </w:rPr>
              <w:t>Hankinnan kohde</w:t>
            </w:r>
            <w:r w:rsidR="00A85EC2">
              <w:rPr>
                <w:webHidden/>
              </w:rPr>
              <w:tab/>
            </w:r>
            <w:r w:rsidR="00A85EC2">
              <w:rPr>
                <w:webHidden/>
              </w:rPr>
              <w:fldChar w:fldCharType="begin"/>
            </w:r>
            <w:r w:rsidR="00A85EC2">
              <w:rPr>
                <w:webHidden/>
              </w:rPr>
              <w:instrText xml:space="preserve"> PAGEREF _Toc114661033 \h </w:instrText>
            </w:r>
            <w:r w:rsidR="00A85EC2">
              <w:rPr>
                <w:webHidden/>
              </w:rPr>
            </w:r>
            <w:r w:rsidR="00A85EC2">
              <w:rPr>
                <w:webHidden/>
              </w:rPr>
              <w:fldChar w:fldCharType="separate"/>
            </w:r>
            <w:r w:rsidR="00A85EC2">
              <w:rPr>
                <w:webHidden/>
              </w:rPr>
              <w:t>3</w:t>
            </w:r>
            <w:r w:rsidR="00A85EC2">
              <w:rPr>
                <w:webHidden/>
              </w:rPr>
              <w:fldChar w:fldCharType="end"/>
            </w:r>
          </w:hyperlink>
        </w:p>
        <w:p w14:paraId="6EA1A596" w14:textId="64E2AFF1" w:rsidR="00A85EC2" w:rsidRDefault="00A42DF4">
          <w:pPr>
            <w:pStyle w:val="Sisluet2"/>
            <w:rPr>
              <w:rFonts w:asciiTheme="minorHAnsi" w:eastAsiaTheme="minorEastAsia" w:hAnsiTheme="minorHAnsi" w:cstheme="minorBidi"/>
              <w:bCs w:val="0"/>
              <w:szCs w:val="22"/>
              <w:lang w:eastAsia="fi-FI"/>
            </w:rPr>
          </w:pPr>
          <w:hyperlink w:anchor="_Toc114661034" w:history="1">
            <w:r w:rsidR="00A85EC2" w:rsidRPr="00B47331">
              <w:rPr>
                <w:rStyle w:val="Hyperlinkki"/>
              </w:rPr>
              <w:t>2.1.</w:t>
            </w:r>
            <w:r w:rsidR="00A85EC2">
              <w:rPr>
                <w:rFonts w:asciiTheme="minorHAnsi" w:eastAsiaTheme="minorEastAsia" w:hAnsiTheme="minorHAnsi" w:cstheme="minorBidi"/>
                <w:bCs w:val="0"/>
                <w:szCs w:val="22"/>
                <w:lang w:eastAsia="fi-FI"/>
              </w:rPr>
              <w:tab/>
            </w:r>
            <w:r w:rsidR="00A85EC2" w:rsidRPr="00B47331">
              <w:rPr>
                <w:rStyle w:val="Hyperlinkki"/>
              </w:rPr>
              <w:t>&lt;palvelukomponentti 1&gt;</w:t>
            </w:r>
            <w:r w:rsidR="00A85EC2">
              <w:rPr>
                <w:webHidden/>
              </w:rPr>
              <w:tab/>
            </w:r>
            <w:r w:rsidR="00A85EC2">
              <w:rPr>
                <w:webHidden/>
              </w:rPr>
              <w:fldChar w:fldCharType="begin"/>
            </w:r>
            <w:r w:rsidR="00A85EC2">
              <w:rPr>
                <w:webHidden/>
              </w:rPr>
              <w:instrText xml:space="preserve"> PAGEREF _Toc114661034 \h </w:instrText>
            </w:r>
            <w:r w:rsidR="00A85EC2">
              <w:rPr>
                <w:webHidden/>
              </w:rPr>
            </w:r>
            <w:r w:rsidR="00A85EC2">
              <w:rPr>
                <w:webHidden/>
              </w:rPr>
              <w:fldChar w:fldCharType="separate"/>
            </w:r>
            <w:r w:rsidR="00A85EC2">
              <w:rPr>
                <w:webHidden/>
              </w:rPr>
              <w:t>3</w:t>
            </w:r>
            <w:r w:rsidR="00A85EC2">
              <w:rPr>
                <w:webHidden/>
              </w:rPr>
              <w:fldChar w:fldCharType="end"/>
            </w:r>
          </w:hyperlink>
        </w:p>
        <w:p w14:paraId="4A5A4DDF" w14:textId="508D0632" w:rsidR="00A85EC2" w:rsidRDefault="00A42DF4">
          <w:pPr>
            <w:pStyle w:val="Sisluet2"/>
            <w:rPr>
              <w:rFonts w:asciiTheme="minorHAnsi" w:eastAsiaTheme="minorEastAsia" w:hAnsiTheme="minorHAnsi" w:cstheme="minorBidi"/>
              <w:bCs w:val="0"/>
              <w:szCs w:val="22"/>
              <w:lang w:eastAsia="fi-FI"/>
            </w:rPr>
          </w:pPr>
          <w:hyperlink w:anchor="_Toc114661035" w:history="1">
            <w:r w:rsidR="00A85EC2" w:rsidRPr="00B47331">
              <w:rPr>
                <w:rStyle w:val="Hyperlinkki"/>
              </w:rPr>
              <w:t>2.2.</w:t>
            </w:r>
            <w:r w:rsidR="00A85EC2">
              <w:rPr>
                <w:rFonts w:asciiTheme="minorHAnsi" w:eastAsiaTheme="minorEastAsia" w:hAnsiTheme="minorHAnsi" w:cstheme="minorBidi"/>
                <w:bCs w:val="0"/>
                <w:szCs w:val="22"/>
                <w:lang w:eastAsia="fi-FI"/>
              </w:rPr>
              <w:tab/>
            </w:r>
            <w:r w:rsidR="00A85EC2" w:rsidRPr="00B47331">
              <w:rPr>
                <w:rStyle w:val="Hyperlinkki"/>
              </w:rPr>
              <w:t>&lt;palvelukomponentti 2&gt;</w:t>
            </w:r>
            <w:r w:rsidR="00A85EC2">
              <w:rPr>
                <w:webHidden/>
              </w:rPr>
              <w:tab/>
            </w:r>
            <w:r w:rsidR="00A85EC2">
              <w:rPr>
                <w:webHidden/>
              </w:rPr>
              <w:fldChar w:fldCharType="begin"/>
            </w:r>
            <w:r w:rsidR="00A85EC2">
              <w:rPr>
                <w:webHidden/>
              </w:rPr>
              <w:instrText xml:space="preserve"> PAGEREF _Toc114661035 \h </w:instrText>
            </w:r>
            <w:r w:rsidR="00A85EC2">
              <w:rPr>
                <w:webHidden/>
              </w:rPr>
            </w:r>
            <w:r w:rsidR="00A85EC2">
              <w:rPr>
                <w:webHidden/>
              </w:rPr>
              <w:fldChar w:fldCharType="separate"/>
            </w:r>
            <w:r w:rsidR="00A85EC2">
              <w:rPr>
                <w:webHidden/>
              </w:rPr>
              <w:t>3</w:t>
            </w:r>
            <w:r w:rsidR="00A85EC2">
              <w:rPr>
                <w:webHidden/>
              </w:rPr>
              <w:fldChar w:fldCharType="end"/>
            </w:r>
          </w:hyperlink>
        </w:p>
        <w:p w14:paraId="056A50E3" w14:textId="712444A6" w:rsidR="00A85EC2" w:rsidRDefault="00A42DF4">
          <w:pPr>
            <w:pStyle w:val="Sisluet2"/>
            <w:rPr>
              <w:rFonts w:asciiTheme="minorHAnsi" w:eastAsiaTheme="minorEastAsia" w:hAnsiTheme="minorHAnsi" w:cstheme="minorBidi"/>
              <w:bCs w:val="0"/>
              <w:szCs w:val="22"/>
              <w:lang w:eastAsia="fi-FI"/>
            </w:rPr>
          </w:pPr>
          <w:hyperlink w:anchor="_Toc114661036" w:history="1">
            <w:r w:rsidR="00A85EC2" w:rsidRPr="00B47331">
              <w:rPr>
                <w:rStyle w:val="Hyperlinkki"/>
              </w:rPr>
              <w:t>2.3.</w:t>
            </w:r>
            <w:r w:rsidR="00A85EC2">
              <w:rPr>
                <w:rFonts w:asciiTheme="minorHAnsi" w:eastAsiaTheme="minorEastAsia" w:hAnsiTheme="minorHAnsi" w:cstheme="minorBidi"/>
                <w:bCs w:val="0"/>
                <w:szCs w:val="22"/>
                <w:lang w:eastAsia="fi-FI"/>
              </w:rPr>
              <w:tab/>
            </w:r>
            <w:r w:rsidR="00A85EC2" w:rsidRPr="00B47331">
              <w:rPr>
                <w:rStyle w:val="Hyperlinkki"/>
              </w:rPr>
              <w:t>&lt;palvelukomponentti 3&gt;</w:t>
            </w:r>
            <w:r w:rsidR="00A85EC2">
              <w:rPr>
                <w:webHidden/>
              </w:rPr>
              <w:tab/>
            </w:r>
            <w:r w:rsidR="00A85EC2">
              <w:rPr>
                <w:webHidden/>
              </w:rPr>
              <w:fldChar w:fldCharType="begin"/>
            </w:r>
            <w:r w:rsidR="00A85EC2">
              <w:rPr>
                <w:webHidden/>
              </w:rPr>
              <w:instrText xml:space="preserve"> PAGEREF _Toc114661036 \h </w:instrText>
            </w:r>
            <w:r w:rsidR="00A85EC2">
              <w:rPr>
                <w:webHidden/>
              </w:rPr>
            </w:r>
            <w:r w:rsidR="00A85EC2">
              <w:rPr>
                <w:webHidden/>
              </w:rPr>
              <w:fldChar w:fldCharType="separate"/>
            </w:r>
            <w:r w:rsidR="00A85EC2">
              <w:rPr>
                <w:webHidden/>
              </w:rPr>
              <w:t>3</w:t>
            </w:r>
            <w:r w:rsidR="00A85EC2">
              <w:rPr>
                <w:webHidden/>
              </w:rPr>
              <w:fldChar w:fldCharType="end"/>
            </w:r>
          </w:hyperlink>
        </w:p>
        <w:p w14:paraId="5AADC504" w14:textId="2CE9FABC" w:rsidR="00A85EC2" w:rsidRDefault="00A42DF4">
          <w:pPr>
            <w:pStyle w:val="Sisluet2"/>
            <w:rPr>
              <w:rFonts w:asciiTheme="minorHAnsi" w:eastAsiaTheme="minorEastAsia" w:hAnsiTheme="minorHAnsi" w:cstheme="minorBidi"/>
              <w:bCs w:val="0"/>
              <w:szCs w:val="22"/>
              <w:lang w:eastAsia="fi-FI"/>
            </w:rPr>
          </w:pPr>
          <w:hyperlink w:anchor="_Toc114661037" w:history="1">
            <w:r w:rsidR="00A85EC2" w:rsidRPr="00B47331">
              <w:rPr>
                <w:rStyle w:val="Hyperlinkki"/>
              </w:rPr>
              <w:t>2.4.</w:t>
            </w:r>
            <w:r w:rsidR="00A85EC2">
              <w:rPr>
                <w:rFonts w:asciiTheme="minorHAnsi" w:eastAsiaTheme="minorEastAsia" w:hAnsiTheme="minorHAnsi" w:cstheme="minorBidi"/>
                <w:bCs w:val="0"/>
                <w:szCs w:val="22"/>
                <w:lang w:eastAsia="fi-FI"/>
              </w:rPr>
              <w:tab/>
            </w:r>
            <w:r w:rsidR="00A85EC2" w:rsidRPr="00B47331">
              <w:rPr>
                <w:rStyle w:val="Hyperlinkki"/>
              </w:rPr>
              <w:t>Järjestelmän jatkokehitys- ja asiantuntijapalvelut</w:t>
            </w:r>
            <w:r w:rsidR="00A85EC2">
              <w:rPr>
                <w:webHidden/>
              </w:rPr>
              <w:tab/>
            </w:r>
            <w:r w:rsidR="00A85EC2">
              <w:rPr>
                <w:webHidden/>
              </w:rPr>
              <w:fldChar w:fldCharType="begin"/>
            </w:r>
            <w:r w:rsidR="00A85EC2">
              <w:rPr>
                <w:webHidden/>
              </w:rPr>
              <w:instrText xml:space="preserve"> PAGEREF _Toc114661037 \h </w:instrText>
            </w:r>
            <w:r w:rsidR="00A85EC2">
              <w:rPr>
                <w:webHidden/>
              </w:rPr>
            </w:r>
            <w:r w:rsidR="00A85EC2">
              <w:rPr>
                <w:webHidden/>
              </w:rPr>
              <w:fldChar w:fldCharType="separate"/>
            </w:r>
            <w:r w:rsidR="00A85EC2">
              <w:rPr>
                <w:webHidden/>
              </w:rPr>
              <w:t>3</w:t>
            </w:r>
            <w:r w:rsidR="00A85EC2">
              <w:rPr>
                <w:webHidden/>
              </w:rPr>
              <w:fldChar w:fldCharType="end"/>
            </w:r>
          </w:hyperlink>
        </w:p>
        <w:p w14:paraId="576C1F44" w14:textId="0D8BA3EA" w:rsidR="00A85EC2" w:rsidRDefault="00A42DF4">
          <w:pPr>
            <w:pStyle w:val="Sisluet1"/>
            <w:rPr>
              <w:rFonts w:asciiTheme="minorHAnsi" w:eastAsiaTheme="minorEastAsia" w:hAnsiTheme="minorHAnsi" w:cstheme="minorBidi"/>
              <w:b w:val="0"/>
              <w:bCs w:val="0"/>
              <w:lang w:eastAsia="fi-FI"/>
            </w:rPr>
          </w:pPr>
          <w:hyperlink w:anchor="_Toc114661038" w:history="1">
            <w:r w:rsidR="00A85EC2" w:rsidRPr="00B47331">
              <w:rPr>
                <w:rStyle w:val="Hyperlinkki"/>
              </w:rPr>
              <w:t>3.</w:t>
            </w:r>
            <w:r w:rsidR="00A85EC2">
              <w:rPr>
                <w:rFonts w:asciiTheme="minorHAnsi" w:eastAsiaTheme="minorEastAsia" w:hAnsiTheme="minorHAnsi" w:cstheme="minorBidi"/>
                <w:b w:val="0"/>
                <w:bCs w:val="0"/>
                <w:lang w:eastAsia="fi-FI"/>
              </w:rPr>
              <w:tab/>
            </w:r>
            <w:r w:rsidR="00A85EC2" w:rsidRPr="00B47331">
              <w:rPr>
                <w:rStyle w:val="Hyperlinkki"/>
              </w:rPr>
              <w:t>Hankinnan rakenne</w:t>
            </w:r>
            <w:r w:rsidR="00A85EC2">
              <w:rPr>
                <w:webHidden/>
              </w:rPr>
              <w:tab/>
            </w:r>
            <w:r w:rsidR="00A85EC2">
              <w:rPr>
                <w:webHidden/>
              </w:rPr>
              <w:fldChar w:fldCharType="begin"/>
            </w:r>
            <w:r w:rsidR="00A85EC2">
              <w:rPr>
                <w:webHidden/>
              </w:rPr>
              <w:instrText xml:space="preserve"> PAGEREF _Toc114661038 \h </w:instrText>
            </w:r>
            <w:r w:rsidR="00A85EC2">
              <w:rPr>
                <w:webHidden/>
              </w:rPr>
            </w:r>
            <w:r w:rsidR="00A85EC2">
              <w:rPr>
                <w:webHidden/>
              </w:rPr>
              <w:fldChar w:fldCharType="separate"/>
            </w:r>
            <w:r w:rsidR="00A85EC2">
              <w:rPr>
                <w:webHidden/>
              </w:rPr>
              <w:t>4</w:t>
            </w:r>
            <w:r w:rsidR="00A85EC2">
              <w:rPr>
                <w:webHidden/>
              </w:rPr>
              <w:fldChar w:fldCharType="end"/>
            </w:r>
          </w:hyperlink>
        </w:p>
        <w:p w14:paraId="69F8545C" w14:textId="30FAED65" w:rsidR="00A85EC2" w:rsidRDefault="00A42DF4">
          <w:pPr>
            <w:pStyle w:val="Sisluet2"/>
            <w:rPr>
              <w:rFonts w:asciiTheme="minorHAnsi" w:eastAsiaTheme="minorEastAsia" w:hAnsiTheme="minorHAnsi" w:cstheme="minorBidi"/>
              <w:bCs w:val="0"/>
              <w:szCs w:val="22"/>
              <w:lang w:eastAsia="fi-FI"/>
            </w:rPr>
          </w:pPr>
          <w:hyperlink w:anchor="_Toc114661039" w:history="1">
            <w:r w:rsidR="00A85EC2" w:rsidRPr="00B47331">
              <w:rPr>
                <w:rStyle w:val="Hyperlinkki"/>
              </w:rPr>
              <w:t>3.1.</w:t>
            </w:r>
            <w:r w:rsidR="00A85EC2">
              <w:rPr>
                <w:rFonts w:asciiTheme="minorHAnsi" w:eastAsiaTheme="minorEastAsia" w:hAnsiTheme="minorHAnsi" w:cstheme="minorBidi"/>
                <w:bCs w:val="0"/>
                <w:szCs w:val="22"/>
                <w:lang w:eastAsia="fi-FI"/>
              </w:rPr>
              <w:tab/>
            </w:r>
            <w:r w:rsidR="00A85EC2" w:rsidRPr="00B47331">
              <w:rPr>
                <w:rStyle w:val="Hyperlinkki"/>
              </w:rPr>
              <w:t>Hankintamalli</w:t>
            </w:r>
            <w:r w:rsidR="00A85EC2">
              <w:rPr>
                <w:webHidden/>
              </w:rPr>
              <w:tab/>
            </w:r>
            <w:r w:rsidR="00A85EC2">
              <w:rPr>
                <w:webHidden/>
              </w:rPr>
              <w:fldChar w:fldCharType="begin"/>
            </w:r>
            <w:r w:rsidR="00A85EC2">
              <w:rPr>
                <w:webHidden/>
              </w:rPr>
              <w:instrText xml:space="preserve"> PAGEREF _Toc114661039 \h </w:instrText>
            </w:r>
            <w:r w:rsidR="00A85EC2">
              <w:rPr>
                <w:webHidden/>
              </w:rPr>
            </w:r>
            <w:r w:rsidR="00A85EC2">
              <w:rPr>
                <w:webHidden/>
              </w:rPr>
              <w:fldChar w:fldCharType="separate"/>
            </w:r>
            <w:r w:rsidR="00A85EC2">
              <w:rPr>
                <w:webHidden/>
              </w:rPr>
              <w:t>4</w:t>
            </w:r>
            <w:r w:rsidR="00A85EC2">
              <w:rPr>
                <w:webHidden/>
              </w:rPr>
              <w:fldChar w:fldCharType="end"/>
            </w:r>
          </w:hyperlink>
        </w:p>
        <w:p w14:paraId="76C93365" w14:textId="0E360B6A" w:rsidR="00A85EC2" w:rsidRDefault="00A42DF4">
          <w:pPr>
            <w:pStyle w:val="Sisluet2"/>
            <w:rPr>
              <w:rFonts w:asciiTheme="minorHAnsi" w:eastAsiaTheme="minorEastAsia" w:hAnsiTheme="minorHAnsi" w:cstheme="minorBidi"/>
              <w:bCs w:val="0"/>
              <w:szCs w:val="22"/>
              <w:lang w:eastAsia="fi-FI"/>
            </w:rPr>
          </w:pPr>
          <w:hyperlink w:anchor="_Toc114661040" w:history="1">
            <w:r w:rsidR="00A85EC2" w:rsidRPr="00B47331">
              <w:rPr>
                <w:rStyle w:val="Hyperlinkki"/>
              </w:rPr>
              <w:t>3.2.</w:t>
            </w:r>
            <w:r w:rsidR="00A85EC2">
              <w:rPr>
                <w:rFonts w:asciiTheme="minorHAnsi" w:eastAsiaTheme="minorEastAsia" w:hAnsiTheme="minorHAnsi" w:cstheme="minorBidi"/>
                <w:bCs w:val="0"/>
                <w:szCs w:val="22"/>
                <w:lang w:eastAsia="fi-FI"/>
              </w:rPr>
              <w:tab/>
            </w:r>
            <w:r w:rsidR="00A85EC2" w:rsidRPr="00B47331">
              <w:rPr>
                <w:rStyle w:val="Hyperlinkki"/>
              </w:rPr>
              <w:t>Sopimusrakenne ja toimittajien vastuunjako</w:t>
            </w:r>
            <w:r w:rsidR="00A85EC2">
              <w:rPr>
                <w:webHidden/>
              </w:rPr>
              <w:tab/>
            </w:r>
            <w:r w:rsidR="00A85EC2">
              <w:rPr>
                <w:webHidden/>
              </w:rPr>
              <w:fldChar w:fldCharType="begin"/>
            </w:r>
            <w:r w:rsidR="00A85EC2">
              <w:rPr>
                <w:webHidden/>
              </w:rPr>
              <w:instrText xml:space="preserve"> PAGEREF _Toc114661040 \h </w:instrText>
            </w:r>
            <w:r w:rsidR="00A85EC2">
              <w:rPr>
                <w:webHidden/>
              </w:rPr>
            </w:r>
            <w:r w:rsidR="00A85EC2">
              <w:rPr>
                <w:webHidden/>
              </w:rPr>
              <w:fldChar w:fldCharType="separate"/>
            </w:r>
            <w:r w:rsidR="00A85EC2">
              <w:rPr>
                <w:webHidden/>
              </w:rPr>
              <w:t>4</w:t>
            </w:r>
            <w:r w:rsidR="00A85EC2">
              <w:rPr>
                <w:webHidden/>
              </w:rPr>
              <w:fldChar w:fldCharType="end"/>
            </w:r>
          </w:hyperlink>
        </w:p>
        <w:p w14:paraId="1FC5B210" w14:textId="560BF2F7" w:rsidR="00A85EC2" w:rsidRDefault="00A42DF4">
          <w:pPr>
            <w:pStyle w:val="Sisluet1"/>
            <w:rPr>
              <w:rFonts w:asciiTheme="minorHAnsi" w:eastAsiaTheme="minorEastAsia" w:hAnsiTheme="minorHAnsi" w:cstheme="minorBidi"/>
              <w:b w:val="0"/>
              <w:bCs w:val="0"/>
              <w:lang w:eastAsia="fi-FI"/>
            </w:rPr>
          </w:pPr>
          <w:hyperlink w:anchor="_Toc114661041" w:history="1">
            <w:r w:rsidR="00A85EC2" w:rsidRPr="00B47331">
              <w:rPr>
                <w:rStyle w:val="Hyperlinkki"/>
              </w:rPr>
              <w:t>4.</w:t>
            </w:r>
            <w:r w:rsidR="00A85EC2">
              <w:rPr>
                <w:rFonts w:asciiTheme="minorHAnsi" w:eastAsiaTheme="minorEastAsia" w:hAnsiTheme="minorHAnsi" w:cstheme="minorBidi"/>
                <w:b w:val="0"/>
                <w:bCs w:val="0"/>
                <w:lang w:eastAsia="fi-FI"/>
              </w:rPr>
              <w:tab/>
            </w:r>
            <w:r w:rsidR="00A85EC2" w:rsidRPr="00B47331">
              <w:rPr>
                <w:rStyle w:val="Hyperlinkki"/>
              </w:rPr>
              <w:t>Toimintaympäristön kuvaus</w:t>
            </w:r>
            <w:r w:rsidR="00A85EC2">
              <w:rPr>
                <w:webHidden/>
              </w:rPr>
              <w:tab/>
            </w:r>
            <w:r w:rsidR="00A85EC2">
              <w:rPr>
                <w:webHidden/>
              </w:rPr>
              <w:fldChar w:fldCharType="begin"/>
            </w:r>
            <w:r w:rsidR="00A85EC2">
              <w:rPr>
                <w:webHidden/>
              </w:rPr>
              <w:instrText xml:space="preserve"> PAGEREF _Toc114661041 \h </w:instrText>
            </w:r>
            <w:r w:rsidR="00A85EC2">
              <w:rPr>
                <w:webHidden/>
              </w:rPr>
            </w:r>
            <w:r w:rsidR="00A85EC2">
              <w:rPr>
                <w:webHidden/>
              </w:rPr>
              <w:fldChar w:fldCharType="separate"/>
            </w:r>
            <w:r w:rsidR="00A85EC2">
              <w:rPr>
                <w:webHidden/>
              </w:rPr>
              <w:t>7</w:t>
            </w:r>
            <w:r w:rsidR="00A85EC2">
              <w:rPr>
                <w:webHidden/>
              </w:rPr>
              <w:fldChar w:fldCharType="end"/>
            </w:r>
          </w:hyperlink>
        </w:p>
        <w:p w14:paraId="7E4CD9C3" w14:textId="3171AEDB" w:rsidR="00A85EC2" w:rsidRDefault="00A42DF4">
          <w:pPr>
            <w:pStyle w:val="Sisluet2"/>
            <w:rPr>
              <w:rFonts w:asciiTheme="minorHAnsi" w:eastAsiaTheme="minorEastAsia" w:hAnsiTheme="minorHAnsi" w:cstheme="minorBidi"/>
              <w:bCs w:val="0"/>
              <w:szCs w:val="22"/>
              <w:lang w:eastAsia="fi-FI"/>
            </w:rPr>
          </w:pPr>
          <w:hyperlink w:anchor="_Toc114661042" w:history="1">
            <w:r w:rsidR="00A85EC2" w:rsidRPr="00B47331">
              <w:rPr>
                <w:rStyle w:val="Hyperlinkki"/>
              </w:rPr>
              <w:t>4.1.</w:t>
            </w:r>
            <w:r w:rsidR="00A85EC2">
              <w:rPr>
                <w:rFonts w:asciiTheme="minorHAnsi" w:eastAsiaTheme="minorEastAsia" w:hAnsiTheme="minorHAnsi" w:cstheme="minorBidi"/>
                <w:bCs w:val="0"/>
                <w:szCs w:val="22"/>
                <w:lang w:eastAsia="fi-FI"/>
              </w:rPr>
              <w:tab/>
            </w:r>
            <w:r w:rsidR="00A85EC2" w:rsidRPr="00B47331">
              <w:rPr>
                <w:rStyle w:val="Hyperlinkki"/>
              </w:rPr>
              <w:t>Hankintayksikkö</w:t>
            </w:r>
            <w:r w:rsidR="00A85EC2">
              <w:rPr>
                <w:webHidden/>
              </w:rPr>
              <w:tab/>
            </w:r>
            <w:r w:rsidR="00A85EC2">
              <w:rPr>
                <w:webHidden/>
              </w:rPr>
              <w:fldChar w:fldCharType="begin"/>
            </w:r>
            <w:r w:rsidR="00A85EC2">
              <w:rPr>
                <w:webHidden/>
              </w:rPr>
              <w:instrText xml:space="preserve"> PAGEREF _Toc114661042 \h </w:instrText>
            </w:r>
            <w:r w:rsidR="00A85EC2">
              <w:rPr>
                <w:webHidden/>
              </w:rPr>
            </w:r>
            <w:r w:rsidR="00A85EC2">
              <w:rPr>
                <w:webHidden/>
              </w:rPr>
              <w:fldChar w:fldCharType="separate"/>
            </w:r>
            <w:r w:rsidR="00A85EC2">
              <w:rPr>
                <w:webHidden/>
              </w:rPr>
              <w:t>7</w:t>
            </w:r>
            <w:r w:rsidR="00A85EC2">
              <w:rPr>
                <w:webHidden/>
              </w:rPr>
              <w:fldChar w:fldCharType="end"/>
            </w:r>
          </w:hyperlink>
        </w:p>
        <w:p w14:paraId="654B18C1" w14:textId="24B396B4" w:rsidR="00A85EC2" w:rsidRDefault="00A42DF4">
          <w:pPr>
            <w:pStyle w:val="Sisluet2"/>
            <w:rPr>
              <w:rFonts w:asciiTheme="minorHAnsi" w:eastAsiaTheme="minorEastAsia" w:hAnsiTheme="minorHAnsi" w:cstheme="minorBidi"/>
              <w:bCs w:val="0"/>
              <w:szCs w:val="22"/>
              <w:lang w:eastAsia="fi-FI"/>
            </w:rPr>
          </w:pPr>
          <w:hyperlink w:anchor="_Toc114661043" w:history="1">
            <w:r w:rsidR="00A85EC2" w:rsidRPr="00B47331">
              <w:rPr>
                <w:rStyle w:val="Hyperlinkki"/>
              </w:rPr>
              <w:t>4.2.</w:t>
            </w:r>
            <w:r w:rsidR="00A85EC2">
              <w:rPr>
                <w:rFonts w:asciiTheme="minorHAnsi" w:eastAsiaTheme="minorEastAsia" w:hAnsiTheme="minorHAnsi" w:cstheme="minorBidi"/>
                <w:bCs w:val="0"/>
                <w:szCs w:val="22"/>
                <w:lang w:eastAsia="fi-FI"/>
              </w:rPr>
              <w:tab/>
            </w:r>
            <w:r w:rsidR="00A85EC2" w:rsidRPr="00B47331">
              <w:rPr>
                <w:rStyle w:val="Hyperlinkki"/>
              </w:rPr>
              <w:t>Yleistä &lt;kunnasta&gt;</w:t>
            </w:r>
            <w:r w:rsidR="00A85EC2">
              <w:rPr>
                <w:webHidden/>
              </w:rPr>
              <w:tab/>
            </w:r>
            <w:r w:rsidR="00A85EC2">
              <w:rPr>
                <w:webHidden/>
              </w:rPr>
              <w:fldChar w:fldCharType="begin"/>
            </w:r>
            <w:r w:rsidR="00A85EC2">
              <w:rPr>
                <w:webHidden/>
              </w:rPr>
              <w:instrText xml:space="preserve"> PAGEREF _Toc114661043 \h </w:instrText>
            </w:r>
            <w:r w:rsidR="00A85EC2">
              <w:rPr>
                <w:webHidden/>
              </w:rPr>
            </w:r>
            <w:r w:rsidR="00A85EC2">
              <w:rPr>
                <w:webHidden/>
              </w:rPr>
              <w:fldChar w:fldCharType="separate"/>
            </w:r>
            <w:r w:rsidR="00A85EC2">
              <w:rPr>
                <w:webHidden/>
              </w:rPr>
              <w:t>7</w:t>
            </w:r>
            <w:r w:rsidR="00A85EC2">
              <w:rPr>
                <w:webHidden/>
              </w:rPr>
              <w:fldChar w:fldCharType="end"/>
            </w:r>
          </w:hyperlink>
        </w:p>
        <w:p w14:paraId="0D019B54" w14:textId="29F8C911" w:rsidR="00A85EC2" w:rsidRDefault="00A42DF4">
          <w:pPr>
            <w:pStyle w:val="Sisluet1"/>
            <w:rPr>
              <w:rFonts w:asciiTheme="minorHAnsi" w:eastAsiaTheme="minorEastAsia" w:hAnsiTheme="minorHAnsi" w:cstheme="minorBidi"/>
              <w:b w:val="0"/>
              <w:bCs w:val="0"/>
              <w:lang w:eastAsia="fi-FI"/>
            </w:rPr>
          </w:pPr>
          <w:hyperlink w:anchor="_Toc114661044" w:history="1">
            <w:r w:rsidR="00A85EC2" w:rsidRPr="00B47331">
              <w:rPr>
                <w:rStyle w:val="Hyperlinkki"/>
              </w:rPr>
              <w:t>5.</w:t>
            </w:r>
            <w:r w:rsidR="00A85EC2">
              <w:rPr>
                <w:rFonts w:asciiTheme="minorHAnsi" w:eastAsiaTheme="minorEastAsia" w:hAnsiTheme="minorHAnsi" w:cstheme="minorBidi"/>
                <w:b w:val="0"/>
                <w:bCs w:val="0"/>
                <w:lang w:eastAsia="fi-FI"/>
              </w:rPr>
              <w:tab/>
            </w:r>
            <w:r w:rsidR="00A85EC2" w:rsidRPr="00B47331">
              <w:rPr>
                <w:rStyle w:val="Hyperlinkki"/>
              </w:rPr>
              <w:t>Järjestelmäympäristö lähtötilanteessa</w:t>
            </w:r>
            <w:r w:rsidR="00A85EC2">
              <w:rPr>
                <w:webHidden/>
              </w:rPr>
              <w:tab/>
            </w:r>
            <w:r w:rsidR="00A85EC2">
              <w:rPr>
                <w:webHidden/>
              </w:rPr>
              <w:fldChar w:fldCharType="begin"/>
            </w:r>
            <w:r w:rsidR="00A85EC2">
              <w:rPr>
                <w:webHidden/>
              </w:rPr>
              <w:instrText xml:space="preserve"> PAGEREF _Toc114661044 \h </w:instrText>
            </w:r>
            <w:r w:rsidR="00A85EC2">
              <w:rPr>
                <w:webHidden/>
              </w:rPr>
            </w:r>
            <w:r w:rsidR="00A85EC2">
              <w:rPr>
                <w:webHidden/>
              </w:rPr>
              <w:fldChar w:fldCharType="separate"/>
            </w:r>
            <w:r w:rsidR="00A85EC2">
              <w:rPr>
                <w:webHidden/>
              </w:rPr>
              <w:t>7</w:t>
            </w:r>
            <w:r w:rsidR="00A85EC2">
              <w:rPr>
                <w:webHidden/>
              </w:rPr>
              <w:fldChar w:fldCharType="end"/>
            </w:r>
          </w:hyperlink>
        </w:p>
        <w:p w14:paraId="11B0989F" w14:textId="1888EA81" w:rsidR="00A85EC2" w:rsidRDefault="00A42DF4">
          <w:pPr>
            <w:pStyle w:val="Sisluet2"/>
            <w:rPr>
              <w:rFonts w:asciiTheme="minorHAnsi" w:eastAsiaTheme="minorEastAsia" w:hAnsiTheme="minorHAnsi" w:cstheme="minorBidi"/>
              <w:bCs w:val="0"/>
              <w:szCs w:val="22"/>
              <w:lang w:eastAsia="fi-FI"/>
            </w:rPr>
          </w:pPr>
          <w:hyperlink w:anchor="_Toc114661045" w:history="1">
            <w:r w:rsidR="00A85EC2" w:rsidRPr="00B47331">
              <w:rPr>
                <w:rStyle w:val="Hyperlinkki"/>
              </w:rPr>
              <w:t>5.1.</w:t>
            </w:r>
            <w:r w:rsidR="00A85EC2">
              <w:rPr>
                <w:rFonts w:asciiTheme="minorHAnsi" w:eastAsiaTheme="minorEastAsia" w:hAnsiTheme="minorHAnsi" w:cstheme="minorBidi"/>
                <w:bCs w:val="0"/>
                <w:szCs w:val="22"/>
                <w:lang w:eastAsia="fi-FI"/>
              </w:rPr>
              <w:tab/>
            </w:r>
            <w:r w:rsidR="00A85EC2" w:rsidRPr="00B47331">
              <w:rPr>
                <w:rStyle w:val="Hyperlinkki"/>
              </w:rPr>
              <w:t>Järjestelmäympäristö lähtötilanteessa yleisesti</w:t>
            </w:r>
            <w:r w:rsidR="00A85EC2">
              <w:rPr>
                <w:webHidden/>
              </w:rPr>
              <w:tab/>
            </w:r>
            <w:r w:rsidR="00A85EC2">
              <w:rPr>
                <w:webHidden/>
              </w:rPr>
              <w:fldChar w:fldCharType="begin"/>
            </w:r>
            <w:r w:rsidR="00A85EC2">
              <w:rPr>
                <w:webHidden/>
              </w:rPr>
              <w:instrText xml:space="preserve"> PAGEREF _Toc114661045 \h </w:instrText>
            </w:r>
            <w:r w:rsidR="00A85EC2">
              <w:rPr>
                <w:webHidden/>
              </w:rPr>
            </w:r>
            <w:r w:rsidR="00A85EC2">
              <w:rPr>
                <w:webHidden/>
              </w:rPr>
              <w:fldChar w:fldCharType="separate"/>
            </w:r>
            <w:r w:rsidR="00A85EC2">
              <w:rPr>
                <w:webHidden/>
              </w:rPr>
              <w:t>7</w:t>
            </w:r>
            <w:r w:rsidR="00A85EC2">
              <w:rPr>
                <w:webHidden/>
              </w:rPr>
              <w:fldChar w:fldCharType="end"/>
            </w:r>
          </w:hyperlink>
        </w:p>
        <w:p w14:paraId="3EDBBA98" w14:textId="2C6A7BED" w:rsidR="00A85EC2" w:rsidRDefault="00A42DF4">
          <w:pPr>
            <w:pStyle w:val="Sisluet2"/>
            <w:rPr>
              <w:rFonts w:asciiTheme="minorHAnsi" w:eastAsiaTheme="minorEastAsia" w:hAnsiTheme="minorHAnsi" w:cstheme="minorBidi"/>
              <w:bCs w:val="0"/>
              <w:szCs w:val="22"/>
              <w:lang w:eastAsia="fi-FI"/>
            </w:rPr>
          </w:pPr>
          <w:hyperlink w:anchor="_Toc114661046" w:history="1">
            <w:r w:rsidR="00A85EC2" w:rsidRPr="00B47331">
              <w:rPr>
                <w:rStyle w:val="Hyperlinkki"/>
              </w:rPr>
              <w:t>5.2.</w:t>
            </w:r>
            <w:r w:rsidR="00A85EC2">
              <w:rPr>
                <w:rFonts w:asciiTheme="minorHAnsi" w:eastAsiaTheme="minorEastAsia" w:hAnsiTheme="minorHAnsi" w:cstheme="minorBidi"/>
                <w:bCs w:val="0"/>
                <w:szCs w:val="22"/>
                <w:lang w:eastAsia="fi-FI"/>
              </w:rPr>
              <w:tab/>
            </w:r>
            <w:r w:rsidR="00A85EC2" w:rsidRPr="00B47331">
              <w:rPr>
                <w:rStyle w:val="Hyperlinkki"/>
              </w:rPr>
              <w:t>Käyttäjäryhmät ja käyttövolyymit</w:t>
            </w:r>
            <w:r w:rsidR="00A85EC2">
              <w:rPr>
                <w:webHidden/>
              </w:rPr>
              <w:tab/>
            </w:r>
            <w:r w:rsidR="00A85EC2">
              <w:rPr>
                <w:webHidden/>
              </w:rPr>
              <w:fldChar w:fldCharType="begin"/>
            </w:r>
            <w:r w:rsidR="00A85EC2">
              <w:rPr>
                <w:webHidden/>
              </w:rPr>
              <w:instrText xml:space="preserve"> PAGEREF _Toc114661046 \h </w:instrText>
            </w:r>
            <w:r w:rsidR="00A85EC2">
              <w:rPr>
                <w:webHidden/>
              </w:rPr>
            </w:r>
            <w:r w:rsidR="00A85EC2">
              <w:rPr>
                <w:webHidden/>
              </w:rPr>
              <w:fldChar w:fldCharType="separate"/>
            </w:r>
            <w:r w:rsidR="00A85EC2">
              <w:rPr>
                <w:webHidden/>
              </w:rPr>
              <w:t>7</w:t>
            </w:r>
            <w:r w:rsidR="00A85EC2">
              <w:rPr>
                <w:webHidden/>
              </w:rPr>
              <w:fldChar w:fldCharType="end"/>
            </w:r>
          </w:hyperlink>
        </w:p>
        <w:p w14:paraId="0E9220DB" w14:textId="55EEBEE9" w:rsidR="00A85EC2" w:rsidRDefault="00A42DF4">
          <w:pPr>
            <w:pStyle w:val="Sisluet2"/>
            <w:rPr>
              <w:rFonts w:asciiTheme="minorHAnsi" w:eastAsiaTheme="minorEastAsia" w:hAnsiTheme="minorHAnsi" w:cstheme="minorBidi"/>
              <w:bCs w:val="0"/>
              <w:szCs w:val="22"/>
              <w:lang w:eastAsia="fi-FI"/>
            </w:rPr>
          </w:pPr>
          <w:hyperlink w:anchor="_Toc114661047" w:history="1">
            <w:r w:rsidR="00A85EC2" w:rsidRPr="00B47331">
              <w:rPr>
                <w:rStyle w:val="Hyperlinkki"/>
              </w:rPr>
              <w:t>5.3.</w:t>
            </w:r>
            <w:r w:rsidR="00A85EC2">
              <w:rPr>
                <w:rFonts w:asciiTheme="minorHAnsi" w:eastAsiaTheme="minorEastAsia" w:hAnsiTheme="minorHAnsi" w:cstheme="minorBidi"/>
                <w:bCs w:val="0"/>
                <w:szCs w:val="22"/>
                <w:lang w:eastAsia="fi-FI"/>
              </w:rPr>
              <w:tab/>
            </w:r>
            <w:r w:rsidR="00A85EC2" w:rsidRPr="00B47331">
              <w:rPr>
                <w:rStyle w:val="Hyperlinkki"/>
              </w:rPr>
              <w:t>Keskeiset liittymät ja integraatiot</w:t>
            </w:r>
            <w:r w:rsidR="00A85EC2">
              <w:rPr>
                <w:webHidden/>
              </w:rPr>
              <w:tab/>
            </w:r>
            <w:r w:rsidR="00A85EC2">
              <w:rPr>
                <w:webHidden/>
              </w:rPr>
              <w:fldChar w:fldCharType="begin"/>
            </w:r>
            <w:r w:rsidR="00A85EC2">
              <w:rPr>
                <w:webHidden/>
              </w:rPr>
              <w:instrText xml:space="preserve"> PAGEREF _Toc114661047 \h </w:instrText>
            </w:r>
            <w:r w:rsidR="00A85EC2">
              <w:rPr>
                <w:webHidden/>
              </w:rPr>
            </w:r>
            <w:r w:rsidR="00A85EC2">
              <w:rPr>
                <w:webHidden/>
              </w:rPr>
              <w:fldChar w:fldCharType="separate"/>
            </w:r>
            <w:r w:rsidR="00A85EC2">
              <w:rPr>
                <w:webHidden/>
              </w:rPr>
              <w:t>7</w:t>
            </w:r>
            <w:r w:rsidR="00A85EC2">
              <w:rPr>
                <w:webHidden/>
              </w:rPr>
              <w:fldChar w:fldCharType="end"/>
            </w:r>
          </w:hyperlink>
        </w:p>
        <w:p w14:paraId="1703178D" w14:textId="582B452F" w:rsidR="00A85EC2" w:rsidRDefault="00A42DF4">
          <w:pPr>
            <w:pStyle w:val="Sisluet2"/>
            <w:rPr>
              <w:rFonts w:asciiTheme="minorHAnsi" w:eastAsiaTheme="minorEastAsia" w:hAnsiTheme="minorHAnsi" w:cstheme="minorBidi"/>
              <w:bCs w:val="0"/>
              <w:szCs w:val="22"/>
              <w:lang w:eastAsia="fi-FI"/>
            </w:rPr>
          </w:pPr>
          <w:hyperlink w:anchor="_Toc114661048" w:history="1">
            <w:r w:rsidR="00A85EC2" w:rsidRPr="00B47331">
              <w:rPr>
                <w:rStyle w:val="Hyperlinkki"/>
              </w:rPr>
              <w:t>5.4.</w:t>
            </w:r>
            <w:r w:rsidR="00A85EC2">
              <w:rPr>
                <w:rFonts w:asciiTheme="minorHAnsi" w:eastAsiaTheme="minorEastAsia" w:hAnsiTheme="minorHAnsi" w:cstheme="minorBidi"/>
                <w:bCs w:val="0"/>
                <w:szCs w:val="22"/>
                <w:lang w:eastAsia="fi-FI"/>
              </w:rPr>
              <w:tab/>
            </w:r>
            <w:r w:rsidR="00A85EC2" w:rsidRPr="00B47331">
              <w:rPr>
                <w:rStyle w:val="Hyperlinkki"/>
              </w:rPr>
              <w:t>Muut lähtötilanteen kuvaukset</w:t>
            </w:r>
            <w:r w:rsidR="00A85EC2">
              <w:rPr>
                <w:webHidden/>
              </w:rPr>
              <w:tab/>
            </w:r>
            <w:r w:rsidR="00A85EC2">
              <w:rPr>
                <w:webHidden/>
              </w:rPr>
              <w:fldChar w:fldCharType="begin"/>
            </w:r>
            <w:r w:rsidR="00A85EC2">
              <w:rPr>
                <w:webHidden/>
              </w:rPr>
              <w:instrText xml:space="preserve"> PAGEREF _Toc114661048 \h </w:instrText>
            </w:r>
            <w:r w:rsidR="00A85EC2">
              <w:rPr>
                <w:webHidden/>
              </w:rPr>
            </w:r>
            <w:r w:rsidR="00A85EC2">
              <w:rPr>
                <w:webHidden/>
              </w:rPr>
              <w:fldChar w:fldCharType="separate"/>
            </w:r>
            <w:r w:rsidR="00A85EC2">
              <w:rPr>
                <w:webHidden/>
              </w:rPr>
              <w:t>7</w:t>
            </w:r>
            <w:r w:rsidR="00A85EC2">
              <w:rPr>
                <w:webHidden/>
              </w:rPr>
              <w:fldChar w:fldCharType="end"/>
            </w:r>
          </w:hyperlink>
        </w:p>
        <w:p w14:paraId="6CAB3338" w14:textId="507071D1" w:rsidR="00A85EC2" w:rsidRDefault="00A42DF4">
          <w:pPr>
            <w:pStyle w:val="Sisluet2"/>
            <w:rPr>
              <w:rFonts w:asciiTheme="minorHAnsi" w:eastAsiaTheme="minorEastAsia" w:hAnsiTheme="minorHAnsi" w:cstheme="minorBidi"/>
              <w:bCs w:val="0"/>
              <w:szCs w:val="22"/>
              <w:lang w:eastAsia="fi-FI"/>
            </w:rPr>
          </w:pPr>
          <w:hyperlink w:anchor="_Toc114661049" w:history="1">
            <w:r w:rsidR="00A85EC2" w:rsidRPr="00B47331">
              <w:rPr>
                <w:rStyle w:val="Hyperlinkki"/>
              </w:rPr>
              <w:t>5.5.</w:t>
            </w:r>
            <w:r w:rsidR="00A85EC2">
              <w:rPr>
                <w:rFonts w:asciiTheme="minorHAnsi" w:eastAsiaTheme="minorEastAsia" w:hAnsiTheme="minorHAnsi" w:cstheme="minorBidi"/>
                <w:bCs w:val="0"/>
                <w:szCs w:val="22"/>
                <w:lang w:eastAsia="fi-FI"/>
              </w:rPr>
              <w:tab/>
            </w:r>
            <w:r w:rsidR="00A85EC2" w:rsidRPr="00B47331">
              <w:rPr>
                <w:rStyle w:val="Hyperlinkki"/>
              </w:rPr>
              <w:t>Lähtötilanteen haasteet ja kehitystarpeet</w:t>
            </w:r>
            <w:r w:rsidR="00A85EC2">
              <w:rPr>
                <w:webHidden/>
              </w:rPr>
              <w:tab/>
            </w:r>
            <w:r w:rsidR="00A85EC2">
              <w:rPr>
                <w:webHidden/>
              </w:rPr>
              <w:fldChar w:fldCharType="begin"/>
            </w:r>
            <w:r w:rsidR="00A85EC2">
              <w:rPr>
                <w:webHidden/>
              </w:rPr>
              <w:instrText xml:space="preserve"> PAGEREF _Toc114661049 \h </w:instrText>
            </w:r>
            <w:r w:rsidR="00A85EC2">
              <w:rPr>
                <w:webHidden/>
              </w:rPr>
            </w:r>
            <w:r w:rsidR="00A85EC2">
              <w:rPr>
                <w:webHidden/>
              </w:rPr>
              <w:fldChar w:fldCharType="separate"/>
            </w:r>
            <w:r w:rsidR="00A85EC2">
              <w:rPr>
                <w:webHidden/>
              </w:rPr>
              <w:t>7</w:t>
            </w:r>
            <w:r w:rsidR="00A85EC2">
              <w:rPr>
                <w:webHidden/>
              </w:rPr>
              <w:fldChar w:fldCharType="end"/>
            </w:r>
          </w:hyperlink>
        </w:p>
        <w:p w14:paraId="7ED8D19E" w14:textId="679E7B3A" w:rsidR="00A85EC2" w:rsidRDefault="00A42DF4">
          <w:pPr>
            <w:pStyle w:val="Sisluet1"/>
            <w:rPr>
              <w:rFonts w:asciiTheme="minorHAnsi" w:eastAsiaTheme="minorEastAsia" w:hAnsiTheme="minorHAnsi" w:cstheme="minorBidi"/>
              <w:b w:val="0"/>
              <w:bCs w:val="0"/>
              <w:lang w:eastAsia="fi-FI"/>
            </w:rPr>
          </w:pPr>
          <w:hyperlink w:anchor="_Toc114661050" w:history="1">
            <w:r w:rsidR="00A85EC2" w:rsidRPr="00B47331">
              <w:rPr>
                <w:rStyle w:val="Hyperlinkki"/>
              </w:rPr>
              <w:t>6.</w:t>
            </w:r>
            <w:r w:rsidR="00A85EC2">
              <w:rPr>
                <w:rFonts w:asciiTheme="minorHAnsi" w:eastAsiaTheme="minorEastAsia" w:hAnsiTheme="minorHAnsi" w:cstheme="minorBidi"/>
                <w:b w:val="0"/>
                <w:bCs w:val="0"/>
                <w:lang w:eastAsia="fi-FI"/>
              </w:rPr>
              <w:tab/>
            </w:r>
            <w:r w:rsidR="00A85EC2" w:rsidRPr="00B47331">
              <w:rPr>
                <w:rStyle w:val="Hyperlinkki"/>
              </w:rPr>
              <w:t>Tavoitetila</w:t>
            </w:r>
            <w:r w:rsidR="00A85EC2">
              <w:rPr>
                <w:webHidden/>
              </w:rPr>
              <w:tab/>
            </w:r>
            <w:r w:rsidR="00A85EC2">
              <w:rPr>
                <w:webHidden/>
              </w:rPr>
              <w:fldChar w:fldCharType="begin"/>
            </w:r>
            <w:r w:rsidR="00A85EC2">
              <w:rPr>
                <w:webHidden/>
              </w:rPr>
              <w:instrText xml:space="preserve"> PAGEREF _Toc114661050 \h </w:instrText>
            </w:r>
            <w:r w:rsidR="00A85EC2">
              <w:rPr>
                <w:webHidden/>
              </w:rPr>
            </w:r>
            <w:r w:rsidR="00A85EC2">
              <w:rPr>
                <w:webHidden/>
              </w:rPr>
              <w:fldChar w:fldCharType="separate"/>
            </w:r>
            <w:r w:rsidR="00A85EC2">
              <w:rPr>
                <w:webHidden/>
              </w:rPr>
              <w:t>7</w:t>
            </w:r>
            <w:r w:rsidR="00A85EC2">
              <w:rPr>
                <w:webHidden/>
              </w:rPr>
              <w:fldChar w:fldCharType="end"/>
            </w:r>
          </w:hyperlink>
        </w:p>
        <w:p w14:paraId="5EEE985A" w14:textId="4F486A58" w:rsidR="00A85EC2" w:rsidRDefault="00A42DF4">
          <w:pPr>
            <w:pStyle w:val="Sisluet2"/>
            <w:rPr>
              <w:rFonts w:asciiTheme="minorHAnsi" w:eastAsiaTheme="minorEastAsia" w:hAnsiTheme="minorHAnsi" w:cstheme="minorBidi"/>
              <w:bCs w:val="0"/>
              <w:szCs w:val="22"/>
              <w:lang w:eastAsia="fi-FI"/>
            </w:rPr>
          </w:pPr>
          <w:hyperlink w:anchor="_Toc114661051" w:history="1">
            <w:r w:rsidR="00A85EC2" w:rsidRPr="00B47331">
              <w:rPr>
                <w:rStyle w:val="Hyperlinkki"/>
              </w:rPr>
              <w:t>6.1.</w:t>
            </w:r>
            <w:r w:rsidR="00A85EC2">
              <w:rPr>
                <w:rFonts w:asciiTheme="minorHAnsi" w:eastAsiaTheme="minorEastAsia" w:hAnsiTheme="minorHAnsi" w:cstheme="minorBidi"/>
                <w:bCs w:val="0"/>
                <w:szCs w:val="22"/>
                <w:lang w:eastAsia="fi-FI"/>
              </w:rPr>
              <w:tab/>
            </w:r>
            <w:r w:rsidR="00A85EC2" w:rsidRPr="00B47331">
              <w:rPr>
                <w:rStyle w:val="Hyperlinkki"/>
              </w:rPr>
              <w:t>Keskeiset tavoitteet ja tavoiteltavat hyödyt</w:t>
            </w:r>
            <w:r w:rsidR="00A85EC2">
              <w:rPr>
                <w:webHidden/>
              </w:rPr>
              <w:tab/>
            </w:r>
            <w:r w:rsidR="00A85EC2">
              <w:rPr>
                <w:webHidden/>
              </w:rPr>
              <w:fldChar w:fldCharType="begin"/>
            </w:r>
            <w:r w:rsidR="00A85EC2">
              <w:rPr>
                <w:webHidden/>
              </w:rPr>
              <w:instrText xml:space="preserve"> PAGEREF _Toc114661051 \h </w:instrText>
            </w:r>
            <w:r w:rsidR="00A85EC2">
              <w:rPr>
                <w:webHidden/>
              </w:rPr>
            </w:r>
            <w:r w:rsidR="00A85EC2">
              <w:rPr>
                <w:webHidden/>
              </w:rPr>
              <w:fldChar w:fldCharType="separate"/>
            </w:r>
            <w:r w:rsidR="00A85EC2">
              <w:rPr>
                <w:webHidden/>
              </w:rPr>
              <w:t>7</w:t>
            </w:r>
            <w:r w:rsidR="00A85EC2">
              <w:rPr>
                <w:webHidden/>
              </w:rPr>
              <w:fldChar w:fldCharType="end"/>
            </w:r>
          </w:hyperlink>
        </w:p>
        <w:p w14:paraId="02579B93" w14:textId="61DEACB9" w:rsidR="00A85EC2" w:rsidRDefault="00A42DF4">
          <w:pPr>
            <w:pStyle w:val="Sisluet2"/>
            <w:rPr>
              <w:rFonts w:asciiTheme="minorHAnsi" w:eastAsiaTheme="minorEastAsia" w:hAnsiTheme="minorHAnsi" w:cstheme="minorBidi"/>
              <w:bCs w:val="0"/>
              <w:szCs w:val="22"/>
              <w:lang w:eastAsia="fi-FI"/>
            </w:rPr>
          </w:pPr>
          <w:hyperlink w:anchor="_Toc114661052" w:history="1">
            <w:r w:rsidR="00A85EC2" w:rsidRPr="00B47331">
              <w:rPr>
                <w:rStyle w:val="Hyperlinkki"/>
              </w:rPr>
              <w:t>6.2.</w:t>
            </w:r>
            <w:r w:rsidR="00A85EC2">
              <w:rPr>
                <w:rFonts w:asciiTheme="minorHAnsi" w:eastAsiaTheme="minorEastAsia" w:hAnsiTheme="minorHAnsi" w:cstheme="minorBidi"/>
                <w:bCs w:val="0"/>
                <w:szCs w:val="22"/>
                <w:lang w:eastAsia="fi-FI"/>
              </w:rPr>
              <w:tab/>
            </w:r>
            <w:r w:rsidR="00A85EC2" w:rsidRPr="00B47331">
              <w:rPr>
                <w:rStyle w:val="Hyperlinkki"/>
              </w:rPr>
              <w:t>Hankittavat toiminnallisuudet ylätasolla</w:t>
            </w:r>
            <w:r w:rsidR="00A85EC2">
              <w:rPr>
                <w:webHidden/>
              </w:rPr>
              <w:tab/>
            </w:r>
            <w:r w:rsidR="00A85EC2">
              <w:rPr>
                <w:webHidden/>
              </w:rPr>
              <w:fldChar w:fldCharType="begin"/>
            </w:r>
            <w:r w:rsidR="00A85EC2">
              <w:rPr>
                <w:webHidden/>
              </w:rPr>
              <w:instrText xml:space="preserve"> PAGEREF _Toc114661052 \h </w:instrText>
            </w:r>
            <w:r w:rsidR="00A85EC2">
              <w:rPr>
                <w:webHidden/>
              </w:rPr>
            </w:r>
            <w:r w:rsidR="00A85EC2">
              <w:rPr>
                <w:webHidden/>
              </w:rPr>
              <w:fldChar w:fldCharType="separate"/>
            </w:r>
            <w:r w:rsidR="00A85EC2">
              <w:rPr>
                <w:webHidden/>
              </w:rPr>
              <w:t>8</w:t>
            </w:r>
            <w:r w:rsidR="00A85EC2">
              <w:rPr>
                <w:webHidden/>
              </w:rPr>
              <w:fldChar w:fldCharType="end"/>
            </w:r>
          </w:hyperlink>
        </w:p>
        <w:p w14:paraId="75F818F0" w14:textId="60BC7CAF" w:rsidR="00A85EC2" w:rsidRDefault="00A42DF4">
          <w:pPr>
            <w:pStyle w:val="Sisluet3"/>
            <w:rPr>
              <w:rFonts w:asciiTheme="minorHAnsi" w:eastAsiaTheme="minorEastAsia" w:hAnsiTheme="minorHAnsi" w:cstheme="minorBidi"/>
              <w:bCs w:val="0"/>
              <w:i w:val="0"/>
              <w:iCs w:val="0"/>
              <w:sz w:val="22"/>
              <w:szCs w:val="22"/>
              <w:lang w:eastAsia="fi-FI"/>
            </w:rPr>
          </w:pPr>
          <w:hyperlink w:anchor="_Toc114661053" w:history="1">
            <w:r w:rsidR="00A85EC2" w:rsidRPr="00B47331">
              <w:rPr>
                <w:rStyle w:val="Hyperlinkki"/>
              </w:rPr>
              <w:t>6.2.1. Päätoiminnallisuudet</w:t>
            </w:r>
            <w:r w:rsidR="00A85EC2">
              <w:rPr>
                <w:webHidden/>
              </w:rPr>
              <w:tab/>
            </w:r>
            <w:r w:rsidR="00A85EC2">
              <w:rPr>
                <w:webHidden/>
              </w:rPr>
              <w:fldChar w:fldCharType="begin"/>
            </w:r>
            <w:r w:rsidR="00A85EC2">
              <w:rPr>
                <w:webHidden/>
              </w:rPr>
              <w:instrText xml:space="preserve"> PAGEREF _Toc114661053 \h </w:instrText>
            </w:r>
            <w:r w:rsidR="00A85EC2">
              <w:rPr>
                <w:webHidden/>
              </w:rPr>
            </w:r>
            <w:r w:rsidR="00A85EC2">
              <w:rPr>
                <w:webHidden/>
              </w:rPr>
              <w:fldChar w:fldCharType="separate"/>
            </w:r>
            <w:r w:rsidR="00A85EC2">
              <w:rPr>
                <w:webHidden/>
              </w:rPr>
              <w:t>8</w:t>
            </w:r>
            <w:r w:rsidR="00A85EC2">
              <w:rPr>
                <w:webHidden/>
              </w:rPr>
              <w:fldChar w:fldCharType="end"/>
            </w:r>
          </w:hyperlink>
        </w:p>
        <w:p w14:paraId="49E1946B" w14:textId="6A8DB328" w:rsidR="00A85EC2" w:rsidRDefault="00A42DF4">
          <w:pPr>
            <w:pStyle w:val="Sisluet3"/>
            <w:rPr>
              <w:rFonts w:asciiTheme="minorHAnsi" w:eastAsiaTheme="minorEastAsia" w:hAnsiTheme="minorHAnsi" w:cstheme="minorBidi"/>
              <w:bCs w:val="0"/>
              <w:i w:val="0"/>
              <w:iCs w:val="0"/>
              <w:sz w:val="22"/>
              <w:szCs w:val="22"/>
              <w:lang w:eastAsia="fi-FI"/>
            </w:rPr>
          </w:pPr>
          <w:hyperlink w:anchor="_Toc114661054" w:history="1">
            <w:r w:rsidR="00A85EC2" w:rsidRPr="00B47331">
              <w:rPr>
                <w:rStyle w:val="Hyperlinkki"/>
              </w:rPr>
              <w:t>6.2.2. Lisähankintamahdollisuudet</w:t>
            </w:r>
            <w:r w:rsidR="00A85EC2">
              <w:rPr>
                <w:webHidden/>
              </w:rPr>
              <w:tab/>
            </w:r>
            <w:r w:rsidR="00A85EC2">
              <w:rPr>
                <w:webHidden/>
              </w:rPr>
              <w:fldChar w:fldCharType="begin"/>
            </w:r>
            <w:r w:rsidR="00A85EC2">
              <w:rPr>
                <w:webHidden/>
              </w:rPr>
              <w:instrText xml:space="preserve"> PAGEREF _Toc114661054 \h </w:instrText>
            </w:r>
            <w:r w:rsidR="00A85EC2">
              <w:rPr>
                <w:webHidden/>
              </w:rPr>
            </w:r>
            <w:r w:rsidR="00A85EC2">
              <w:rPr>
                <w:webHidden/>
              </w:rPr>
              <w:fldChar w:fldCharType="separate"/>
            </w:r>
            <w:r w:rsidR="00A85EC2">
              <w:rPr>
                <w:webHidden/>
              </w:rPr>
              <w:t>8</w:t>
            </w:r>
            <w:r w:rsidR="00A85EC2">
              <w:rPr>
                <w:webHidden/>
              </w:rPr>
              <w:fldChar w:fldCharType="end"/>
            </w:r>
          </w:hyperlink>
        </w:p>
        <w:p w14:paraId="40FB4C52" w14:textId="6E07A68F" w:rsidR="00FA1AD8" w:rsidRDefault="00F85AE4">
          <w:r>
            <w:rPr>
              <w:b/>
              <w:bCs/>
            </w:rPr>
            <w:fldChar w:fldCharType="end"/>
          </w:r>
        </w:p>
      </w:sdtContent>
    </w:sdt>
    <w:p w14:paraId="40FB4C53" w14:textId="5004C9D4" w:rsidR="00FA1AD8" w:rsidRDefault="00FA1AD8">
      <w:pPr>
        <w:rPr>
          <w:rFonts w:ascii="Arial" w:hAnsi="Arial" w:cs="Arial"/>
          <w:b/>
          <w:bCs/>
          <w:kern w:val="32"/>
          <w:sz w:val="32"/>
          <w:szCs w:val="32"/>
        </w:rPr>
      </w:pPr>
      <w:r>
        <w:br w:type="page"/>
      </w:r>
    </w:p>
    <w:p w14:paraId="1F21238A" w14:textId="77777777" w:rsidR="00675B97" w:rsidRDefault="00675B97" w:rsidP="00675B97">
      <w:pPr>
        <w:pStyle w:val="Otsikko1"/>
        <w:numPr>
          <w:ilvl w:val="0"/>
          <w:numId w:val="0"/>
        </w:numPr>
      </w:pPr>
      <w:bookmarkStart w:id="2" w:name="_Toc405643568"/>
    </w:p>
    <w:p w14:paraId="205CF737" w14:textId="22973D8E" w:rsidR="003634AE" w:rsidRPr="00D31E00" w:rsidRDefault="003634AE" w:rsidP="003634AE">
      <w:pPr>
        <w:pStyle w:val="Otsikko1"/>
      </w:pPr>
      <w:bookmarkStart w:id="3" w:name="_Toc114661032"/>
      <w:commentRangeStart w:id="4"/>
      <w:r>
        <w:t>Dokumentin tarkoitus</w:t>
      </w:r>
      <w:bookmarkEnd w:id="2"/>
      <w:commentRangeEnd w:id="4"/>
      <w:r w:rsidR="008B35E1">
        <w:rPr>
          <w:rStyle w:val="Kommentinviite"/>
          <w:rFonts w:ascii="Times New Roman" w:hAnsi="Times New Roman" w:cs="Times New Roman"/>
          <w:b w:val="0"/>
          <w:bCs w:val="0"/>
          <w:kern w:val="0"/>
        </w:rPr>
        <w:commentReference w:id="4"/>
      </w:r>
      <w:bookmarkEnd w:id="3"/>
    </w:p>
    <w:p w14:paraId="7A3A3A9E" w14:textId="56956AB6" w:rsidR="00AB04C6" w:rsidRPr="0062408B" w:rsidRDefault="00AB04C6" w:rsidP="00AB04C6">
      <w:pPr>
        <w:pStyle w:val="Leipteksti"/>
      </w:pPr>
      <w:bookmarkStart w:id="5" w:name="_Toc245175926"/>
      <w:commentRangeStart w:id="6"/>
      <w:r>
        <w:t>Tässä</w:t>
      </w:r>
      <w:commentRangeEnd w:id="6"/>
      <w:r w:rsidR="005451D5">
        <w:rPr>
          <w:rStyle w:val="Kommentinviite"/>
          <w:rFonts w:ascii="Times New Roman" w:hAnsi="Times New Roman"/>
        </w:rPr>
        <w:commentReference w:id="6"/>
      </w:r>
      <w:r>
        <w:t xml:space="preserve"> dokumentissa kuvataan </w:t>
      </w:r>
      <w:r w:rsidR="001D6A55">
        <w:t>hankintayksikkö</w:t>
      </w:r>
      <w:r>
        <w:t xml:space="preserve"> organisaationa ja hankittavien palvelujen</w:t>
      </w:r>
      <w:r w:rsidR="001D6A55">
        <w:t>/ratkaisujen</w:t>
      </w:r>
      <w:r>
        <w:t xml:space="preserve"> lähtötilanne sekä hankittava kokonaisuus ja tavoitteet </w:t>
      </w:r>
      <w:r w:rsidRPr="51767D10">
        <w:rPr>
          <w:b/>
          <w:bCs/>
          <w:u w:val="single"/>
        </w:rPr>
        <w:t>yleisellä tasolla</w:t>
      </w:r>
      <w:r>
        <w:t xml:space="preserve">. Tämän dokumentin tarkoitus on saada potentiaalinen tarjoaja ymmärtämään, minkälaista palvelukokonaisuutta </w:t>
      </w:r>
      <w:r w:rsidR="001D6A55">
        <w:t>kunta</w:t>
      </w:r>
      <w:r>
        <w:t xml:space="preserve"> on hankkimassa.</w:t>
      </w:r>
    </w:p>
    <w:p w14:paraId="26E7BCAE" w14:textId="75917EC5" w:rsidR="00AB04C6" w:rsidRDefault="00AB04C6" w:rsidP="00AB04C6">
      <w:pPr>
        <w:pStyle w:val="Leipteksti"/>
      </w:pPr>
      <w:r>
        <w:t xml:space="preserve">Huom. Luku </w:t>
      </w:r>
      <w:r w:rsidR="009556B6">
        <w:t>5</w:t>
      </w:r>
      <w:r>
        <w:t xml:space="preserve"> kuvaa NYKYTILAA. TAVOITETILAN yleisiä periaatteita on kuvattu luvussa </w:t>
      </w:r>
      <w:r w:rsidR="009556B6">
        <w:t>6</w:t>
      </w:r>
      <w:r>
        <w:t xml:space="preserve">. Varsinaiset </w:t>
      </w:r>
      <w:r w:rsidRPr="51767D10">
        <w:rPr>
          <w:u w:val="single"/>
        </w:rPr>
        <w:t>tavoitetilan vaatimukset ja määritykset</w:t>
      </w:r>
      <w:r>
        <w:t xml:space="preserve"> on kuvattu </w:t>
      </w:r>
      <w:r w:rsidRPr="51767D10">
        <w:rPr>
          <w:u w:val="single"/>
        </w:rPr>
        <w:t xml:space="preserve">Liitteessä </w:t>
      </w:r>
      <w:r w:rsidR="001D6A55">
        <w:rPr>
          <w:u w:val="single"/>
        </w:rPr>
        <w:t>X</w:t>
      </w:r>
      <w:r>
        <w:rPr>
          <w:u w:val="single"/>
        </w:rPr>
        <w:t xml:space="preserve"> ”Vaatimuslomake”</w:t>
      </w:r>
      <w:r w:rsidRPr="51767D10">
        <w:rPr>
          <w:u w:val="single"/>
        </w:rPr>
        <w:t xml:space="preserve"> sekä sopimu</w:t>
      </w:r>
      <w:r>
        <w:rPr>
          <w:u w:val="single"/>
        </w:rPr>
        <w:t>ksessa</w:t>
      </w:r>
      <w:r>
        <w:t>.</w:t>
      </w:r>
    </w:p>
    <w:p w14:paraId="233E2DAA" w14:textId="054ECE4D" w:rsidR="00AB04C6" w:rsidRPr="005060F9" w:rsidRDefault="00AB04C6" w:rsidP="00AB04C6">
      <w:pPr>
        <w:pStyle w:val="Leipteksti"/>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rPr>
          <w:b/>
          <w:bCs/>
        </w:rPr>
      </w:pPr>
      <w:r w:rsidRPr="000174EA">
        <w:rPr>
          <w:b/>
          <w:bCs/>
        </w:rPr>
        <w:t>Tämä liite sisältää nykytilan kuvauksen ja tavoitetilan yleisiä periaatteita.</w:t>
      </w:r>
      <w:r>
        <w:t xml:space="preserve"> </w:t>
      </w:r>
      <w:r w:rsidRPr="51767D10">
        <w:rPr>
          <w:b/>
          <w:bCs/>
        </w:rPr>
        <w:t xml:space="preserve">Kaikki vaatimukset on listattu Liitteeseen </w:t>
      </w:r>
      <w:r w:rsidR="001D6A55">
        <w:rPr>
          <w:b/>
          <w:bCs/>
        </w:rPr>
        <w:t>X</w:t>
      </w:r>
      <w:r w:rsidRPr="51767D10">
        <w:rPr>
          <w:b/>
          <w:bCs/>
        </w:rPr>
        <w:t xml:space="preserve">, </w:t>
      </w:r>
      <w:r>
        <w:rPr>
          <w:b/>
          <w:bCs/>
        </w:rPr>
        <w:t>”</w:t>
      </w:r>
      <w:r w:rsidRPr="51767D10">
        <w:rPr>
          <w:b/>
          <w:bCs/>
        </w:rPr>
        <w:t>Vaatimuslomake</w:t>
      </w:r>
      <w:r>
        <w:rPr>
          <w:b/>
          <w:bCs/>
        </w:rPr>
        <w:t>”</w:t>
      </w:r>
      <w:r w:rsidRPr="51767D10">
        <w:rPr>
          <w:b/>
          <w:bCs/>
        </w:rPr>
        <w:t xml:space="preserve">. Mikäli tämän kuvauksen ja vaatimuslomakkeen välillä on ristiriitoja, Liitteen 5, </w:t>
      </w:r>
      <w:r>
        <w:rPr>
          <w:b/>
          <w:bCs/>
        </w:rPr>
        <w:t>”</w:t>
      </w:r>
      <w:r w:rsidRPr="51767D10">
        <w:rPr>
          <w:b/>
          <w:bCs/>
        </w:rPr>
        <w:t>Vaatimuslomake</w:t>
      </w:r>
      <w:r>
        <w:rPr>
          <w:b/>
          <w:bCs/>
        </w:rPr>
        <w:t>”</w:t>
      </w:r>
      <w:r w:rsidRPr="51767D10">
        <w:rPr>
          <w:b/>
          <w:bCs/>
        </w:rPr>
        <w:t xml:space="preserve"> muotoilu on ensisijainen.</w:t>
      </w:r>
    </w:p>
    <w:p w14:paraId="55BED2A8" w14:textId="4F5B3561" w:rsidR="00BF0E45" w:rsidRDefault="003D1A00" w:rsidP="001D6A55">
      <w:pPr>
        <w:pStyle w:val="Otsikko1"/>
      </w:pPr>
      <w:r>
        <w:t xml:space="preserve"> </w:t>
      </w:r>
      <w:bookmarkStart w:id="7" w:name="_Toc114661033"/>
      <w:bookmarkStart w:id="8" w:name="_Toc405643569"/>
      <w:r w:rsidR="00BF0E45">
        <w:t>Hankinnan kohde</w:t>
      </w:r>
      <w:bookmarkEnd w:id="7"/>
    </w:p>
    <w:p w14:paraId="0F85C5E1" w14:textId="77777777" w:rsidR="00AB04C6" w:rsidRDefault="00FD4F05" w:rsidP="00F9330A">
      <w:pPr>
        <w:pStyle w:val="Leipteksti"/>
      </w:pPr>
      <w:r w:rsidRPr="00543941">
        <w:t>Hankinnan kohteena o</w:t>
      </w:r>
      <w:r w:rsidR="00AB04C6">
        <w:t>vat &lt;kohde&gt;</w:t>
      </w:r>
      <w:r w:rsidRPr="00543941">
        <w:t xml:space="preserve"> </w:t>
      </w:r>
    </w:p>
    <w:p w14:paraId="2B801BAC" w14:textId="77777777" w:rsidR="00AB04C6" w:rsidRDefault="00AB04C6" w:rsidP="00A76114">
      <w:pPr>
        <w:pStyle w:val="Leipteksti"/>
        <w:rPr>
          <w:szCs w:val="22"/>
        </w:rPr>
      </w:pPr>
      <w:r>
        <w:rPr>
          <w:szCs w:val="22"/>
        </w:rPr>
        <w:t>&lt;Tähän ”laatikkokuva” palvelukomponenteista – esim.&gt;</w:t>
      </w:r>
    </w:p>
    <w:p w14:paraId="0F41100F" w14:textId="5A08793D" w:rsidR="00AB04C6" w:rsidRDefault="00B82AA7" w:rsidP="00A76114">
      <w:pPr>
        <w:pStyle w:val="Leipteksti"/>
        <w:rPr>
          <w:szCs w:val="22"/>
        </w:rPr>
      </w:pPr>
      <w:r>
        <w:rPr>
          <w:noProof/>
          <w:szCs w:val="22"/>
        </w:rPr>
        <w:drawing>
          <wp:inline distT="0" distB="0" distL="0" distR="0" wp14:anchorId="09808479" wp14:editId="6D686C1D">
            <wp:extent cx="4420235" cy="2529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0235" cy="2529840"/>
                    </a:xfrm>
                    <a:prstGeom prst="rect">
                      <a:avLst/>
                    </a:prstGeom>
                    <a:noFill/>
                  </pic:spPr>
                </pic:pic>
              </a:graphicData>
            </a:graphic>
          </wp:inline>
        </w:drawing>
      </w:r>
    </w:p>
    <w:p w14:paraId="74F7FA33" w14:textId="266767CA" w:rsidR="00AB04C6" w:rsidRDefault="00AB04C6" w:rsidP="00AB04C6">
      <w:pPr>
        <w:pStyle w:val="Leipteksti"/>
        <w:rPr>
          <w:szCs w:val="22"/>
        </w:rPr>
      </w:pPr>
      <w:r w:rsidRPr="00AB04C6">
        <w:rPr>
          <w:szCs w:val="22"/>
        </w:rPr>
        <w:t xml:space="preserve">Hankintaan sisältyy alustavasti tässä asiakirjassa määritetyt osat ja niiden sisällöt. </w:t>
      </w:r>
    </w:p>
    <w:p w14:paraId="2FDAEC7F" w14:textId="65FEEEB1" w:rsidR="00AB04C6" w:rsidRDefault="00B82AA7" w:rsidP="00AB04C6">
      <w:pPr>
        <w:pStyle w:val="Otsikko2"/>
        <w:tabs>
          <w:tab w:val="clear" w:pos="3403"/>
          <w:tab w:val="num" w:pos="567"/>
        </w:tabs>
        <w:ind w:left="567" w:hanging="567"/>
      </w:pPr>
      <w:r>
        <w:t>Järjestelmä ohjelmistopalveluna (SaaS)</w:t>
      </w:r>
    </w:p>
    <w:p w14:paraId="258CA7C9" w14:textId="61200338" w:rsidR="005859B3" w:rsidRDefault="005859B3" w:rsidP="005859B3">
      <w:pPr>
        <w:pStyle w:val="Leipteksti"/>
      </w:pPr>
      <w:r>
        <w:t>Järjestelmä ohjelmistopalveluna (SaaS) sisältää X-järjestelmän ja sen käyttöoikeuksien toimittamisen ohjelmistopalveluna, jossa toimittaja vastaa järjestelmän edellyttämistä konesali- ja kapasiteettipalveluista. Järjestelmä toimitetaan vuokrakäyttöoikeusperiaatteella.</w:t>
      </w:r>
    </w:p>
    <w:p w14:paraId="657B65D9" w14:textId="5281996B" w:rsidR="00AB04C6" w:rsidRDefault="00B82AA7" w:rsidP="00AB04C6">
      <w:pPr>
        <w:pStyle w:val="Otsikko2"/>
        <w:tabs>
          <w:tab w:val="clear" w:pos="3403"/>
          <w:tab w:val="num" w:pos="567"/>
        </w:tabs>
        <w:ind w:left="567" w:hanging="567"/>
      </w:pPr>
      <w:r>
        <w:t>Palvelun käyttöönotto ja sovitus kunnalle</w:t>
      </w:r>
    </w:p>
    <w:p w14:paraId="49FF1D98" w14:textId="56387EBD" w:rsidR="00AB04C6" w:rsidRDefault="005859B3" w:rsidP="00AB04C6">
      <w:pPr>
        <w:pStyle w:val="Leipteksti"/>
      </w:pPr>
      <w:r w:rsidRPr="005859B3">
        <w:t xml:space="preserve">Järjestelmän toimitus ja sovittaminen </w:t>
      </w:r>
      <w:r>
        <w:t xml:space="preserve">kunnalle </w:t>
      </w:r>
      <w:r w:rsidRPr="005859B3">
        <w:t xml:space="preserve">ja sen asiakkaille sisältää kiinteähintaisen toimitusprojektin </w:t>
      </w:r>
      <w:r>
        <w:t>kunnalle</w:t>
      </w:r>
      <w:r w:rsidRPr="005859B3">
        <w:t xml:space="preserve">. Toimitus sisältää SaaS-mallilla hankittavan järjestelmän sovittamisen tavoitearkkitehtuurin ja vaatimuslomakkeen </w:t>
      </w:r>
      <w:r w:rsidRPr="005859B3">
        <w:lastRenderedPageBreak/>
        <w:t xml:space="preserve">kuvaamaan sisältöön sekä sovittujen integraatioiden toteuttamisen ja tarvittavat datamigraatiot. Toimitus sisältää myös tarjouspyynnössä kuvatun </w:t>
      </w:r>
      <w:r>
        <w:t>pääkäyttäjä/käyttäjä</w:t>
      </w:r>
      <w:r w:rsidRPr="005859B3">
        <w:t>koulutuksen ja järjestelmän siirron tuotantoon.</w:t>
      </w:r>
    </w:p>
    <w:p w14:paraId="763DBA36" w14:textId="5600F9BF" w:rsidR="00B82AA7" w:rsidRDefault="00B82AA7" w:rsidP="00B82AA7">
      <w:pPr>
        <w:pStyle w:val="Otsikko2"/>
        <w:tabs>
          <w:tab w:val="clear" w:pos="3403"/>
          <w:tab w:val="num" w:pos="567"/>
        </w:tabs>
        <w:ind w:left="567" w:hanging="567"/>
      </w:pPr>
      <w:bookmarkStart w:id="9" w:name="_Toc114661036"/>
      <w:r>
        <w:t>Järjestelmän tuki- ja ylläpitopalvelut</w:t>
      </w:r>
    </w:p>
    <w:p w14:paraId="62F730E8" w14:textId="01B5166A" w:rsidR="00946440" w:rsidRDefault="00946440" w:rsidP="00946440">
      <w:pPr>
        <w:pStyle w:val="Leipteksti"/>
      </w:pPr>
      <w:r>
        <w:t xml:space="preserve">Järjestelmän tuki- ja ylläpitopalvelut sisältävät kuntakohtaisen sovituksen ja ydinjärjestelmän 2. tason tukipalvelun ja sovellusylläpitopalvelun (ns. AM-palvelun). Asiakas vastaa 1. tason loppukäyttäjätuesta. </w:t>
      </w:r>
    </w:p>
    <w:p w14:paraId="391D8E52" w14:textId="3E717FD7" w:rsidR="00B82AA7" w:rsidRDefault="00946440" w:rsidP="00946440">
      <w:pPr>
        <w:pStyle w:val="Leipteksti"/>
      </w:pPr>
      <w:r>
        <w:t>2. tason tukipalvelu sisältää järjestelmää koskevien häiriöiden käsittelyn sekä pääkäyttäjien neuvontapyyntöjen sekä mahdollisten sovittujen palvelupyyntö-en käsittelyn. Ylläpito sisältää järjestelmän kunnossapidon, virhe- ja tietoturva-päivitysten hallinnan sekä riittävän osaamisen ylläpidon.</w:t>
      </w:r>
    </w:p>
    <w:bookmarkEnd w:id="9"/>
    <w:p w14:paraId="749E149C" w14:textId="04D8D8DF" w:rsidR="00AB04C6" w:rsidRDefault="00B82AA7" w:rsidP="00AB04C6">
      <w:pPr>
        <w:pStyle w:val="Otsikko2"/>
        <w:tabs>
          <w:tab w:val="clear" w:pos="3403"/>
          <w:tab w:val="num" w:pos="567"/>
        </w:tabs>
        <w:ind w:left="567" w:hanging="567"/>
      </w:pPr>
      <w:r>
        <w:t>Järjestelmän jatkokehitys- ja asiantuntijapalvelut kunnan tarpeen mukaan</w:t>
      </w:r>
    </w:p>
    <w:p w14:paraId="3B023A4D" w14:textId="4C2EE3A9" w:rsidR="00151265" w:rsidRPr="00B16550" w:rsidRDefault="00151265" w:rsidP="00151265">
      <w:pPr>
        <w:pStyle w:val="Leipteksti"/>
        <w:rPr>
          <w:rFonts w:cs="Calibri"/>
          <w:iCs/>
          <w:szCs w:val="22"/>
          <w:lang w:eastAsia="fi-FI"/>
        </w:rPr>
      </w:pPr>
      <w:r>
        <w:rPr>
          <w:rFonts w:cs="Calibri"/>
          <w:iCs/>
          <w:szCs w:val="22"/>
          <w:lang w:eastAsia="fi-FI"/>
        </w:rPr>
        <w:t>Järjestelmän jatkokehitys ja järjestelmään liittyvät asiantuntijapalvelut ovat e</w:t>
      </w:r>
      <w:r w:rsidRPr="00B16550">
        <w:rPr>
          <w:rFonts w:cs="Calibri"/>
          <w:iCs/>
          <w:szCs w:val="22"/>
          <w:lang w:eastAsia="fi-FI"/>
        </w:rPr>
        <w:t>rikseen tilattav</w:t>
      </w:r>
      <w:r>
        <w:rPr>
          <w:rFonts w:cs="Calibri"/>
          <w:iCs/>
          <w:szCs w:val="22"/>
          <w:lang w:eastAsia="fi-FI"/>
        </w:rPr>
        <w:t>ia</w:t>
      </w:r>
      <w:r w:rsidRPr="00B16550">
        <w:rPr>
          <w:rFonts w:cs="Calibri"/>
          <w:iCs/>
          <w:szCs w:val="22"/>
          <w:lang w:eastAsia="fi-FI"/>
        </w:rPr>
        <w:t xml:space="preserve"> asiantuntijapalvelu</w:t>
      </w:r>
      <w:r>
        <w:rPr>
          <w:rFonts w:cs="Calibri"/>
          <w:iCs/>
          <w:szCs w:val="22"/>
          <w:lang w:eastAsia="fi-FI"/>
        </w:rPr>
        <w:t>ita. Ne</w:t>
      </w:r>
      <w:r w:rsidRPr="00B16550">
        <w:rPr>
          <w:rFonts w:cs="Calibri"/>
          <w:iCs/>
          <w:szCs w:val="22"/>
          <w:lang w:eastAsia="fi-FI"/>
        </w:rPr>
        <w:t xml:space="preserve"> kattavat järjestelmän kehittämisen, </w:t>
      </w:r>
      <w:r>
        <w:rPr>
          <w:rFonts w:cs="Calibri"/>
          <w:iCs/>
          <w:szCs w:val="22"/>
          <w:lang w:eastAsia="fi-FI"/>
        </w:rPr>
        <w:t xml:space="preserve">integroinnin, </w:t>
      </w:r>
      <w:r w:rsidRPr="00B16550">
        <w:rPr>
          <w:rFonts w:cs="Calibri"/>
          <w:iCs/>
          <w:szCs w:val="22"/>
          <w:lang w:eastAsia="fi-FI"/>
        </w:rPr>
        <w:t>järjestelmään käyttöön liittyvän koulutuksen</w:t>
      </w:r>
      <w:r w:rsidR="003F7D46">
        <w:rPr>
          <w:rFonts w:cs="Calibri"/>
          <w:iCs/>
          <w:szCs w:val="22"/>
          <w:lang w:eastAsia="fi-FI"/>
        </w:rPr>
        <w:t>, järjestelmän tukemien prosessien kehittämisen</w:t>
      </w:r>
      <w:r w:rsidRPr="00B16550">
        <w:rPr>
          <w:rFonts w:cs="Calibri"/>
          <w:iCs/>
          <w:szCs w:val="22"/>
          <w:lang w:eastAsia="fi-FI"/>
        </w:rPr>
        <w:t xml:space="preserve"> </w:t>
      </w:r>
      <w:r w:rsidR="003F7D46">
        <w:rPr>
          <w:rFonts w:cs="Calibri"/>
          <w:iCs/>
          <w:szCs w:val="22"/>
          <w:lang w:eastAsia="fi-FI"/>
        </w:rPr>
        <w:t>sekä</w:t>
      </w:r>
      <w:r w:rsidRPr="00B16550">
        <w:rPr>
          <w:rFonts w:cs="Calibri"/>
          <w:iCs/>
          <w:szCs w:val="22"/>
          <w:lang w:eastAsia="fi-FI"/>
        </w:rPr>
        <w:t xml:space="preserve"> muut järjestelmään liittyvät asiantuntija- ja konsultointipalvelut.</w:t>
      </w:r>
    </w:p>
    <w:p w14:paraId="5F8360FB" w14:textId="654ABAE6" w:rsidR="00151265" w:rsidRPr="00B16550" w:rsidRDefault="00151265" w:rsidP="00151265">
      <w:pPr>
        <w:pStyle w:val="Leipteksti"/>
        <w:rPr>
          <w:rFonts w:cs="Calibri"/>
          <w:szCs w:val="22"/>
          <w:lang w:eastAsia="fi-FI"/>
        </w:rPr>
      </w:pPr>
      <w:r w:rsidRPr="00B16550">
        <w:rPr>
          <w:rFonts w:cs="Calibri"/>
          <w:szCs w:val="22"/>
          <w:lang w:eastAsia="fi-FI"/>
        </w:rPr>
        <w:t>Kehityspalveluiden tavoitteena on toteuttaa uusia tai muokattuja toiminnallisuuksia asiakkaan käyttöön</w:t>
      </w:r>
      <w:r w:rsidR="0052320B">
        <w:rPr>
          <w:rFonts w:cs="Calibri"/>
          <w:szCs w:val="22"/>
          <w:lang w:eastAsia="fi-FI"/>
        </w:rPr>
        <w:t xml:space="preserve"> kilpailutusvaiheessa kuvatussa laajuudessa</w:t>
      </w:r>
      <w:r w:rsidRPr="00B16550">
        <w:rPr>
          <w:rFonts w:cs="Calibri"/>
          <w:szCs w:val="22"/>
          <w:lang w:eastAsia="fi-FI"/>
        </w:rPr>
        <w:t xml:space="preserve">. Ylläpitopalveluiden ulkopuolinen kehitys toteutetaan pääasiassa erikseen tilattavina </w:t>
      </w:r>
      <w:r>
        <w:rPr>
          <w:rFonts w:cs="Calibri"/>
          <w:szCs w:val="22"/>
          <w:lang w:eastAsia="fi-FI"/>
        </w:rPr>
        <w:t>toimeksiantoina</w:t>
      </w:r>
      <w:r w:rsidRPr="00B16550">
        <w:rPr>
          <w:rFonts w:cs="Calibri"/>
          <w:szCs w:val="22"/>
          <w:lang w:eastAsia="fi-FI"/>
        </w:rPr>
        <w:t>.</w:t>
      </w:r>
    </w:p>
    <w:p w14:paraId="703677C8" w14:textId="5779500C" w:rsidR="00AB04C6" w:rsidRDefault="00151265" w:rsidP="00151265">
      <w:pPr>
        <w:pStyle w:val="Leipteksti"/>
      </w:pPr>
      <w:r w:rsidRPr="00B16550">
        <w:rPr>
          <w:rFonts w:cs="Calibri"/>
          <w:szCs w:val="22"/>
          <w:lang w:eastAsia="fi-FI"/>
        </w:rPr>
        <w:t xml:space="preserve">Asiakas voi halutessaan tilata </w:t>
      </w:r>
      <w:r w:rsidR="008727A7">
        <w:rPr>
          <w:rFonts w:cs="Calibri"/>
          <w:szCs w:val="22"/>
          <w:lang w:eastAsia="fi-FI"/>
        </w:rPr>
        <w:t>T</w:t>
      </w:r>
      <w:r w:rsidRPr="00B16550">
        <w:rPr>
          <w:rFonts w:cs="Calibri"/>
          <w:szCs w:val="22"/>
          <w:lang w:eastAsia="fi-FI"/>
        </w:rPr>
        <w:t xml:space="preserve">oimittajalta järjestelmän </w:t>
      </w:r>
      <w:r>
        <w:rPr>
          <w:rFonts w:cs="Calibri"/>
          <w:szCs w:val="22"/>
          <w:lang w:eastAsia="fi-FI"/>
        </w:rPr>
        <w:t xml:space="preserve">käyttöön ja hyödyntämiseen </w:t>
      </w:r>
      <w:r w:rsidRPr="00B16550">
        <w:rPr>
          <w:rFonts w:cs="Calibri"/>
          <w:szCs w:val="22"/>
          <w:lang w:eastAsia="fi-FI"/>
        </w:rPr>
        <w:t xml:space="preserve">liittyvää konsultointia (esim. prosessien ja toiminnan kehittämiseen liittyvää neuvontapalvelua). Konsultointitarpeen määrittää </w:t>
      </w:r>
      <w:r>
        <w:rPr>
          <w:rFonts w:cs="Calibri"/>
          <w:szCs w:val="22"/>
          <w:lang w:eastAsia="fi-FI"/>
        </w:rPr>
        <w:t>A</w:t>
      </w:r>
      <w:r w:rsidRPr="00B16550">
        <w:rPr>
          <w:rFonts w:cs="Calibri"/>
          <w:szCs w:val="22"/>
          <w:lang w:eastAsia="fi-FI"/>
        </w:rPr>
        <w:t>siakas, mutta konsultoinnin sisältö, laajuus ja aikataulu sovitaan erikseen.</w:t>
      </w:r>
    </w:p>
    <w:p w14:paraId="73E30578" w14:textId="6400C2EF" w:rsidR="00E34E88" w:rsidRDefault="00E34E88" w:rsidP="00ED160E">
      <w:pPr>
        <w:pStyle w:val="Leipteksti"/>
        <w:rPr>
          <w:rFonts w:cs="Calibri"/>
          <w:szCs w:val="22"/>
          <w:lang w:eastAsia="fi-FI"/>
        </w:rPr>
      </w:pPr>
    </w:p>
    <w:p w14:paraId="193EE512" w14:textId="77777777" w:rsidR="008727A7" w:rsidRDefault="008727A7" w:rsidP="00ED160E">
      <w:pPr>
        <w:pStyle w:val="Leipteksti"/>
        <w:rPr>
          <w:rFonts w:cs="Calibri"/>
          <w:szCs w:val="22"/>
          <w:lang w:eastAsia="fi-FI"/>
        </w:rPr>
      </w:pPr>
    </w:p>
    <w:p w14:paraId="1C713EB1" w14:textId="611A1674" w:rsidR="00E34E88" w:rsidRDefault="00E34E88" w:rsidP="00E34E88">
      <w:pPr>
        <w:pStyle w:val="Leipteksti"/>
      </w:pPr>
      <w:r>
        <w:t xml:space="preserve">Edellä kuvattujen </w:t>
      </w:r>
      <w:r w:rsidR="008115E2">
        <w:t>hankittavien palvelukomponenttien lisäksi h</w:t>
      </w:r>
      <w:r w:rsidRPr="00460534">
        <w:t>ankinta voi lisäksi sisältää hankinnan kokonaiskokoon suhteutettuna vähäisiä palveluiden toimittamisen edellyttämän teknologian ja erityisvarusteiden hankintaa sekä hankinnan kohteeseen kytkeytyviä täydentäviä lisäpalveluja. Tällaisten mahdollisten lisähankintojen hinnoittelusta sovitaan erikseen. Mahdollisia lisähankintamahdollisuuksia voivat esimerkiksi olla (ei kuitenkaan seuraavaan listaan rajautuen): palvelujen tuottamisessa hyödynnettävien sovellusten</w:t>
      </w:r>
      <w:r>
        <w:t>/moduulien</w:t>
      </w:r>
      <w:r w:rsidRPr="00460534">
        <w:t xml:space="preserve"> käyttöoikeuksia, työvälineitä, palveluun ja sen kehittämiseen liittyviä työkaluja, pieniä teknologiatäydennyksiä </w:t>
      </w:r>
      <w:r w:rsidR="00A85EC2">
        <w:t>kunnan</w:t>
      </w:r>
      <w:r w:rsidRPr="00460534">
        <w:t xml:space="preserve"> ympäristöön tai muita palvelun laatua ja laadunvarmistamista tukevia välineitä, ratkaisuja, sovelluksia tai erityispalveluja.</w:t>
      </w:r>
    </w:p>
    <w:p w14:paraId="612B8507" w14:textId="01DDB2F6" w:rsidR="00E34E88" w:rsidRDefault="00E34E88" w:rsidP="00ED160E">
      <w:pPr>
        <w:pStyle w:val="Leipteksti"/>
        <w:rPr>
          <w:rFonts w:cs="Calibri"/>
          <w:szCs w:val="22"/>
          <w:lang w:eastAsia="fi-FI"/>
        </w:rPr>
      </w:pPr>
    </w:p>
    <w:p w14:paraId="31274B54" w14:textId="75264265" w:rsidR="008067FE" w:rsidRDefault="008067FE" w:rsidP="00ED160E">
      <w:pPr>
        <w:pStyle w:val="Leipteksti"/>
        <w:rPr>
          <w:rFonts w:cs="Calibri"/>
          <w:szCs w:val="22"/>
          <w:lang w:eastAsia="fi-FI"/>
        </w:rPr>
      </w:pPr>
      <w:r>
        <w:rPr>
          <w:rFonts w:cs="Calibri"/>
          <w:szCs w:val="22"/>
          <w:lang w:eastAsia="fi-FI"/>
        </w:rPr>
        <w:t>Edellä olevat palvelukomponentit ja tehtävät on sisällytetty ilmoitettu hankinnan arvoon.</w:t>
      </w:r>
    </w:p>
    <w:p w14:paraId="17412405" w14:textId="350E4742" w:rsidR="002F6C31" w:rsidRDefault="002F6C31" w:rsidP="002F6C31">
      <w:pPr>
        <w:pStyle w:val="Otsikko1"/>
      </w:pPr>
      <w:bookmarkStart w:id="10" w:name="_Toc114661038"/>
      <w:r>
        <w:lastRenderedPageBreak/>
        <w:t>Hankinnan rakenne</w:t>
      </w:r>
      <w:bookmarkEnd w:id="10"/>
    </w:p>
    <w:p w14:paraId="319028A5" w14:textId="36496CB2" w:rsidR="002F6C31" w:rsidRDefault="002F6C31" w:rsidP="002F6C31">
      <w:pPr>
        <w:pStyle w:val="Otsikko2"/>
        <w:tabs>
          <w:tab w:val="clear" w:pos="3403"/>
          <w:tab w:val="num" w:pos="567"/>
        </w:tabs>
        <w:ind w:left="567" w:hanging="567"/>
      </w:pPr>
      <w:bookmarkStart w:id="11" w:name="_Toc114661039"/>
      <w:r>
        <w:t>Hankintamalli</w:t>
      </w:r>
      <w:bookmarkEnd w:id="11"/>
    </w:p>
    <w:p w14:paraId="5987AEED" w14:textId="05023ACD" w:rsidR="00145808" w:rsidRDefault="00AF410E" w:rsidP="00BD7906">
      <w:pPr>
        <w:pStyle w:val="Leipteksti"/>
        <w:ind w:left="1304"/>
        <w:rPr>
          <w:rFonts w:cs="Calibri"/>
          <w:iCs/>
          <w:lang w:eastAsia="fi-FI"/>
        </w:rPr>
      </w:pPr>
      <w:r w:rsidRPr="00264C7B">
        <w:rPr>
          <w:rFonts w:cs="Calibri"/>
          <w:iCs/>
          <w:lang w:eastAsia="fi-FI"/>
        </w:rPr>
        <w:t>Järjestelmä on tarkoitus hankkia pilvipohjaisena ohjelmistopalveluna</w:t>
      </w:r>
      <w:r>
        <w:rPr>
          <w:rFonts w:cs="Calibri"/>
          <w:iCs/>
          <w:lang w:eastAsia="fi-FI"/>
        </w:rPr>
        <w:t xml:space="preserve"> (SaaS-ratkaisu),</w:t>
      </w:r>
      <w:r w:rsidRPr="00264C7B">
        <w:rPr>
          <w:rFonts w:cs="Calibri"/>
          <w:iCs/>
          <w:lang w:eastAsia="fi-FI"/>
        </w:rPr>
        <w:t xml:space="preserve"> eli lähtökohtana on pilvipohjaisen valmisohjelmiston hankinta. Järjestelmäkokonaisuus voi koostua useiden eri ohjelmistovalmistajien moduuleista</w:t>
      </w:r>
      <w:r w:rsidR="002F6C31">
        <w:rPr>
          <w:rFonts w:cs="Calibri"/>
          <w:iCs/>
          <w:lang w:eastAsia="fi-FI"/>
        </w:rPr>
        <w:t xml:space="preserve">, mutta toimitettavan järjestelmän tulee rakentua </w:t>
      </w:r>
      <w:r>
        <w:rPr>
          <w:rFonts w:cs="Calibri"/>
          <w:iCs/>
          <w:lang w:eastAsia="fi-FI"/>
        </w:rPr>
        <w:t>ns. SaaS-päätuotteen ympärille.</w:t>
      </w:r>
    </w:p>
    <w:p w14:paraId="419671A9" w14:textId="5B7EAC2C" w:rsidR="002F6C31" w:rsidRDefault="002F6C31" w:rsidP="002F6C31">
      <w:pPr>
        <w:pStyle w:val="Otsikko2"/>
        <w:tabs>
          <w:tab w:val="clear" w:pos="3403"/>
          <w:tab w:val="num" w:pos="567"/>
        </w:tabs>
        <w:ind w:left="567" w:hanging="567"/>
      </w:pPr>
      <w:bookmarkStart w:id="12" w:name="_Toc114661040"/>
      <w:commentRangeStart w:id="13"/>
      <w:r>
        <w:t>Sopimusrakenne ja toimittajien vastuunjako</w:t>
      </w:r>
      <w:commentRangeEnd w:id="13"/>
      <w:r>
        <w:rPr>
          <w:rStyle w:val="Kommentinviite"/>
          <w:rFonts w:ascii="Times New Roman" w:hAnsi="Times New Roman" w:cs="Times New Roman"/>
          <w:iCs w:val="0"/>
          <w:kern w:val="0"/>
        </w:rPr>
        <w:commentReference w:id="13"/>
      </w:r>
      <w:bookmarkEnd w:id="12"/>
    </w:p>
    <w:p w14:paraId="1DC8BB5F" w14:textId="77777777" w:rsidR="00C16401" w:rsidRPr="000F44DE" w:rsidRDefault="00C16401" w:rsidP="00C16401">
      <w:pPr>
        <w:pStyle w:val="Leipteksti"/>
        <w:rPr>
          <w:b/>
          <w:bCs/>
        </w:rPr>
      </w:pPr>
      <w:r w:rsidRPr="000F44DE">
        <w:rPr>
          <w:b/>
          <w:bCs/>
        </w:rPr>
        <w:t>Toimittajaroolit</w:t>
      </w:r>
    </w:p>
    <w:p w14:paraId="38C8F2B2" w14:textId="77777777" w:rsidR="00C16401" w:rsidRDefault="00C16401" w:rsidP="00C16401">
      <w:pPr>
        <w:pStyle w:val="Leipteksti"/>
      </w:pPr>
      <w:r>
        <w:t>Hankinnan kohteena olevan palvelukokonaisuuden sopimus on jaettu kahden toimittajaroolin mukaisesti</w:t>
      </w:r>
    </w:p>
    <w:p w14:paraId="10135F93" w14:textId="4B442471" w:rsidR="00C16401" w:rsidRDefault="00C16401" w:rsidP="00C16401">
      <w:pPr>
        <w:pStyle w:val="Leipteksti"/>
        <w:numPr>
          <w:ilvl w:val="0"/>
          <w:numId w:val="40"/>
        </w:numPr>
      </w:pPr>
      <w:r w:rsidRPr="00BD7906">
        <w:rPr>
          <w:b/>
          <w:bCs/>
        </w:rPr>
        <w:t>Järjestelmätoimittaja</w:t>
      </w:r>
      <w:r w:rsidR="009C5AB4">
        <w:br/>
      </w:r>
      <w:r w:rsidR="009C5AB4" w:rsidRPr="009C5AB4">
        <w:t xml:space="preserve">Järjestelmätoimittajalla (järjestelmäintegraattorilla) tarkoitetaan sitä päätoteuttajaa, joka toimittaa järjestelmän Asiakkaalle ja huolehtii tarjotun järjestelmän/ohjelmistopalvelun </w:t>
      </w:r>
      <w:r w:rsidR="009C5AB4">
        <w:t>sovittamisesta</w:t>
      </w:r>
      <w:r w:rsidR="009C5AB4" w:rsidRPr="009C5AB4">
        <w:t xml:space="preserve"> Asiakkaan vaatimusten </w:t>
      </w:r>
      <w:r w:rsidR="00B5124D">
        <w:t xml:space="preserve">ja käyttötapausten </w:t>
      </w:r>
      <w:r w:rsidR="009C5AB4" w:rsidRPr="009C5AB4">
        <w:t>mukaiseksi</w:t>
      </w:r>
      <w:r w:rsidR="00696516">
        <w:t>.</w:t>
      </w:r>
      <w:r>
        <w:t xml:space="preserve"> </w:t>
      </w:r>
    </w:p>
    <w:p w14:paraId="524633C3" w14:textId="6F38843F" w:rsidR="00C16401" w:rsidRDefault="00C16401" w:rsidP="00C16401">
      <w:pPr>
        <w:pStyle w:val="Leipteksti"/>
        <w:numPr>
          <w:ilvl w:val="0"/>
          <w:numId w:val="40"/>
        </w:numPr>
      </w:pPr>
      <w:r w:rsidRPr="00BD7906">
        <w:rPr>
          <w:b/>
          <w:bCs/>
        </w:rPr>
        <w:t>Ohjelmistopalvelutoimittaja (SaaS-palvelutoimittaja)</w:t>
      </w:r>
      <w:r w:rsidR="00C433A8">
        <w:br/>
      </w:r>
      <w:r w:rsidR="00C433A8" w:rsidRPr="00C433A8">
        <w:t xml:space="preserve">Ohjelmistopalvelutoimittajalla tarkoitetaan tarjotun </w:t>
      </w:r>
      <w:r w:rsidR="002D0A2D">
        <w:t>j</w:t>
      </w:r>
      <w:r w:rsidR="00D03D45">
        <w:t>ärjestelmän</w:t>
      </w:r>
      <w:r w:rsidR="002D0A2D" w:rsidRPr="00C433A8">
        <w:t xml:space="preserve"> </w:t>
      </w:r>
      <w:r w:rsidR="00C433A8" w:rsidRPr="00C433A8">
        <w:t xml:space="preserve">päätuotteen SaaS-palvelun toimittajaa ja </w:t>
      </w:r>
      <w:r w:rsidR="00C433A8">
        <w:t xml:space="preserve">kyseisen </w:t>
      </w:r>
      <w:r w:rsidR="00C433A8" w:rsidRPr="00C433A8">
        <w:t>valmisohjelmiston immateriaalioikeuksien omistajaa</w:t>
      </w:r>
      <w:r w:rsidR="00696516">
        <w:t>.</w:t>
      </w:r>
    </w:p>
    <w:p w14:paraId="6A3CA3DE" w14:textId="51369C59" w:rsidR="00C16401" w:rsidRDefault="00444B0E" w:rsidP="00C16401">
      <w:pPr>
        <w:pStyle w:val="Leipteksti"/>
      </w:pPr>
      <w:r w:rsidRPr="00444B0E">
        <w:t>Järjestelmätoimittaja ja Ohjelmistopalvelutoimittaja ovat rooleja. Ne voivat olla organisaationa sama yritys</w:t>
      </w:r>
      <w:r>
        <w:t xml:space="preserve">. </w:t>
      </w:r>
      <w:r w:rsidR="00C16401">
        <w:t>Mikäli yksi toimittaja tarjoaa yksin</w:t>
      </w:r>
      <w:r w:rsidR="005451D5">
        <w:t xml:space="preserve"> hankittavan ratkaisun</w:t>
      </w:r>
      <w:r w:rsidR="00C16401">
        <w:t xml:space="preserve"> kokonaisuudessaan, se toimii tällöin sekä Järjestelmätoimittajana ja Ohjelmistopalvelutoimittajana. Tällöinkin kuitenkin käytetään samaa sopimusrakennetta ja vastuunjakomallia kuin tapauksissa, joissa Järjestelmätoimittaja ja Ohjelmistopalvelutoimittaja ovat eri yrityksiä.</w:t>
      </w:r>
    </w:p>
    <w:p w14:paraId="3367684C" w14:textId="77777777" w:rsidR="00C16401" w:rsidRPr="000F44DE" w:rsidRDefault="00C16401" w:rsidP="00C16401">
      <w:pPr>
        <w:pStyle w:val="Leipteksti"/>
        <w:rPr>
          <w:b/>
          <w:bCs/>
        </w:rPr>
      </w:pPr>
      <w:r>
        <w:br/>
      </w:r>
      <w:r w:rsidRPr="000F44DE">
        <w:rPr>
          <w:b/>
          <w:bCs/>
        </w:rPr>
        <w:t>Toimittajarooleilta hankittavat palvelut - päävastuunjako</w:t>
      </w:r>
    </w:p>
    <w:p w14:paraId="2118EDA0" w14:textId="45C4D493" w:rsidR="00C16401" w:rsidRDefault="00790CB8" w:rsidP="00C16401">
      <w:pPr>
        <w:pStyle w:val="Leipteksti"/>
      </w:pPr>
      <w:r>
        <w:t xml:space="preserve">Järjestelmätoimittajan ja Ohjelmistopalvelutoimittajan </w:t>
      </w:r>
      <w:r w:rsidR="003A4FDC">
        <w:t>vastuut hankinnan kohteena olevissa palveluissa ovat seuraavat:</w:t>
      </w:r>
    </w:p>
    <w:p w14:paraId="5460C793" w14:textId="59E1F9A4" w:rsidR="00C16401" w:rsidRDefault="003A4908" w:rsidP="00C16401">
      <w:pPr>
        <w:pStyle w:val="Leipteksti"/>
        <w:ind w:left="0"/>
      </w:pPr>
      <w:r>
        <w:rPr>
          <w:noProof/>
        </w:rPr>
        <w:lastRenderedPageBreak/>
        <w:drawing>
          <wp:inline distT="0" distB="0" distL="0" distR="0" wp14:anchorId="2C3FE73C" wp14:editId="77E1F216">
            <wp:extent cx="5857240" cy="297369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9890" cy="2980118"/>
                    </a:xfrm>
                    <a:prstGeom prst="rect">
                      <a:avLst/>
                    </a:prstGeom>
                    <a:noFill/>
                  </pic:spPr>
                </pic:pic>
              </a:graphicData>
            </a:graphic>
          </wp:inline>
        </w:drawing>
      </w:r>
    </w:p>
    <w:p w14:paraId="1FD531F0" w14:textId="101752F0" w:rsidR="00C16401" w:rsidRPr="00F310C3" w:rsidRDefault="00653875" w:rsidP="00C16401">
      <w:pPr>
        <w:pStyle w:val="Leipteksti"/>
      </w:pPr>
      <w:r>
        <w:t xml:space="preserve">Järjestelmätoimittajan ja Ohjelmistopalvelutoimittajan tulee varmistaa tarjousta tehdessään ja tarjousta jättäessään, että </w:t>
      </w:r>
      <w:r w:rsidR="009129EE">
        <w:t xml:space="preserve">kokonaistoimitus ja kokonaispalvelu toimii yhteen muodostaen </w:t>
      </w:r>
      <w:r w:rsidR="00A85EC2">
        <w:t>Asiakkaalle</w:t>
      </w:r>
      <w:r w:rsidR="009129EE">
        <w:t xml:space="preserve"> toimivan ratkaisukokonaisuuden.</w:t>
      </w:r>
    </w:p>
    <w:p w14:paraId="50E98E5E" w14:textId="42A4DE24" w:rsidR="00C16401" w:rsidRPr="000F44DE" w:rsidRDefault="00C16401" w:rsidP="00C16401">
      <w:pPr>
        <w:pStyle w:val="Leipteksti"/>
        <w:rPr>
          <w:b/>
          <w:bCs/>
        </w:rPr>
      </w:pPr>
      <w:r>
        <w:rPr>
          <w:b/>
          <w:bCs/>
        </w:rPr>
        <w:br/>
      </w:r>
      <w:r w:rsidRPr="000F44DE">
        <w:rPr>
          <w:b/>
          <w:bCs/>
        </w:rPr>
        <w:t>Sopimusrakenne</w:t>
      </w:r>
    </w:p>
    <w:p w14:paraId="614C40AE" w14:textId="046621DA" w:rsidR="00930711" w:rsidRDefault="00930711" w:rsidP="00930711">
      <w:pPr>
        <w:pStyle w:val="Leipteksti"/>
      </w:pPr>
      <w:r w:rsidRPr="009401D1">
        <w:t xml:space="preserve">Sopimukset solmitaan kilpailutuksen voittaneen </w:t>
      </w:r>
      <w:r>
        <w:t>yhtiön tai yhteisön kanssa (huom. Y-tunnus tulee olla sama kuin tarjouksessa on ilmoitettu)</w:t>
      </w:r>
      <w:r w:rsidRPr="009401D1">
        <w:t>.</w:t>
      </w:r>
      <w:r>
        <w:t xml:space="preserve"> Mikäli tarjous jätetään ryhmittymänä, solmitaan sopimukset ryhmittymän osapuolten kanssa kuten </w:t>
      </w:r>
      <w:r w:rsidR="0083582E">
        <w:t xml:space="preserve">tarjoaja on </w:t>
      </w:r>
      <w:r>
        <w:t>tarjouksessa</w:t>
      </w:r>
      <w:r w:rsidR="0083582E">
        <w:t>an</w:t>
      </w:r>
      <w:r>
        <w:t xml:space="preserve"> ilmoittanut. </w:t>
      </w:r>
    </w:p>
    <w:p w14:paraId="455A3B83" w14:textId="0B195F3B" w:rsidR="00930711" w:rsidRDefault="00930711" w:rsidP="00930711">
      <w:pPr>
        <w:pStyle w:val="Leipteksti"/>
      </w:pPr>
      <w:r>
        <w:t>Ohjelmisto</w:t>
      </w:r>
      <w:r w:rsidR="00340BED">
        <w:t>palvelu</w:t>
      </w:r>
      <w:r>
        <w:t>sopimus voidaan allekirjoittaa myös kilpailutuksen voittaneen yhtiön alihankkijan kanssa, mikäli Toimittaja on ilmoittanut tarjouksessaan nimetyn alihankkijan ohjelmistosopimuksen allekirjoittajaksi.</w:t>
      </w:r>
      <w:r w:rsidR="001E4224">
        <w:t xml:space="preserve"> Kuvassa 1 </w:t>
      </w:r>
      <w:r w:rsidR="00765DB2">
        <w:t>”</w:t>
      </w:r>
      <w:r w:rsidR="001E4224">
        <w:t>Sopimusmalli</w:t>
      </w:r>
      <w:r w:rsidR="00765DB2">
        <w:t>”</w:t>
      </w:r>
      <w:r w:rsidR="001E4224">
        <w:t xml:space="preserve"> </w:t>
      </w:r>
      <w:r>
        <w:t xml:space="preserve">on kuvattu sopimusrakennetta tilanteessa, jossa enemmän kuin yksi Toimittaja (eri Y-tunnukset) on jättänyt tarjouksen ryhmittymänä, tai kilpailutuksen voittaneen yhtiön alihankkija on ilmoitettu ohjelmistosopimuksen allekirjoittajaksi. Tällöin </w:t>
      </w:r>
      <w:r w:rsidR="00A85EC2">
        <w:t>hankintayksikkö</w:t>
      </w:r>
      <w:r>
        <w:t xml:space="preserve"> solmii yhtiöiden kanssa </w:t>
      </w:r>
      <w:r w:rsidRPr="002D1133">
        <w:rPr>
          <w:u w:val="single"/>
        </w:rPr>
        <w:t>rinnakkaiset</w:t>
      </w:r>
      <w:r>
        <w:t xml:space="preserve"> sopimukset.</w:t>
      </w:r>
    </w:p>
    <w:p w14:paraId="1CA4B413" w14:textId="77777777" w:rsidR="0069321F" w:rsidRDefault="0069321F" w:rsidP="00424D42">
      <w:pPr>
        <w:pStyle w:val="Leipteksti"/>
        <w:ind w:left="0"/>
      </w:pPr>
    </w:p>
    <w:p w14:paraId="1F390727" w14:textId="264F275C" w:rsidR="00763532" w:rsidRDefault="006E1BCC" w:rsidP="00424D42">
      <w:pPr>
        <w:pStyle w:val="Leipteksti"/>
      </w:pPr>
      <w:r>
        <w:rPr>
          <w:rFonts w:cs="Calibri"/>
          <w:iCs/>
          <w:noProof/>
          <w:color w:val="0070C0"/>
          <w:lang w:eastAsia="fi-FI"/>
        </w:rPr>
        <w:lastRenderedPageBreak/>
        <w:drawing>
          <wp:anchor distT="0" distB="0" distL="114300" distR="114300" simplePos="0" relativeHeight="251658752" behindDoc="0" locked="0" layoutInCell="1" allowOverlap="1" wp14:anchorId="595C9C01" wp14:editId="1EA11E8F">
            <wp:simplePos x="0" y="0"/>
            <wp:positionH relativeFrom="column">
              <wp:posOffset>-763270</wp:posOffset>
            </wp:positionH>
            <wp:positionV relativeFrom="paragraph">
              <wp:posOffset>423545</wp:posOffset>
            </wp:positionV>
            <wp:extent cx="7447280" cy="3602355"/>
            <wp:effectExtent l="0" t="0" r="0"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47280" cy="3602355"/>
                    </a:xfrm>
                    <a:prstGeom prst="rect">
                      <a:avLst/>
                    </a:prstGeom>
                    <a:noFill/>
                  </pic:spPr>
                </pic:pic>
              </a:graphicData>
            </a:graphic>
            <wp14:sizeRelH relativeFrom="page">
              <wp14:pctWidth>0</wp14:pctWidth>
            </wp14:sizeRelH>
            <wp14:sizeRelV relativeFrom="page">
              <wp14:pctHeight>0</wp14:pctHeight>
            </wp14:sizeRelV>
          </wp:anchor>
        </w:drawing>
      </w:r>
    </w:p>
    <w:p w14:paraId="3C806F16" w14:textId="0EE596D8" w:rsidR="00CF3422" w:rsidRDefault="00763532" w:rsidP="003C3BFD">
      <w:pPr>
        <w:pStyle w:val="Kuvaotsikko"/>
        <w:ind w:left="584" w:firstLine="720"/>
      </w:pPr>
      <w:r>
        <w:t xml:space="preserve">Kuva </w:t>
      </w:r>
      <w:r>
        <w:fldChar w:fldCharType="begin"/>
      </w:r>
      <w:r>
        <w:instrText>SEQ Kuva \* ARABIC</w:instrText>
      </w:r>
      <w:r>
        <w:fldChar w:fldCharType="separate"/>
      </w:r>
      <w:r>
        <w:rPr>
          <w:noProof/>
        </w:rPr>
        <w:t>1</w:t>
      </w:r>
      <w:r>
        <w:fldChar w:fldCharType="end"/>
      </w:r>
      <w:r w:rsidR="003C3BFD">
        <w:t xml:space="preserve"> Sopimusmalli</w:t>
      </w:r>
    </w:p>
    <w:p w14:paraId="6413B4CA" w14:textId="3B8E4464" w:rsidR="00E053AE" w:rsidRDefault="009756A0" w:rsidP="006E1BCC">
      <w:pPr>
        <w:pStyle w:val="Leipteksti"/>
      </w:pPr>
      <w:r>
        <w:t xml:space="preserve">Tarjouspyynnön liitteenä </w:t>
      </w:r>
      <w:r w:rsidR="00FA06E6">
        <w:t xml:space="preserve">2 </w:t>
      </w:r>
      <w:r>
        <w:t xml:space="preserve">olevaan Sopimusmalliin on kuvattu Ohjelmistopalvelusopimukselta </w:t>
      </w:r>
      <w:r w:rsidR="00001546">
        <w:t xml:space="preserve">tavoiteltavat pääsisällöt. Mikäli Ohjelmistopalvelutoimittajan vakiosopimus sisältää kyseiset kohdat, voidaan Ohjelmistopalvelusopimuksessa hyödyntää myös suoraan Ohjelmistopalvelutoimittajan vakiosopimusta. </w:t>
      </w:r>
    </w:p>
    <w:p w14:paraId="385EFF67" w14:textId="5B5CEEA2" w:rsidR="00814A6A" w:rsidRDefault="00814A6A" w:rsidP="006E1BCC">
      <w:pPr>
        <w:pStyle w:val="Leipteksti"/>
      </w:pPr>
      <w:r>
        <w:t xml:space="preserve">Järjestelmäpalvelutoimittajan ja Ohjelmistopalvelutoimittajan sopimuksilla ei ole suoraa </w:t>
      </w:r>
      <w:r w:rsidR="00175989">
        <w:t xml:space="preserve">keskinäistä riippuvuutta. Välillisesti </w:t>
      </w:r>
      <w:r w:rsidR="00927238">
        <w:t xml:space="preserve">Järjestelmätoimittajan sopimus kytkeytyy Ohjelmistopalvelusopimukseen </w:t>
      </w:r>
      <w:r w:rsidR="00175989">
        <w:t>seuraavasti:</w:t>
      </w:r>
    </w:p>
    <w:p w14:paraId="54F2702C" w14:textId="66EB373C" w:rsidR="00175989" w:rsidRDefault="00175989" w:rsidP="00F85243">
      <w:pPr>
        <w:pStyle w:val="Leipteksti"/>
        <w:numPr>
          <w:ilvl w:val="0"/>
          <w:numId w:val="41"/>
        </w:numPr>
      </w:pPr>
      <w:r>
        <w:t xml:space="preserve">Järjestelmätoimittajan sopimuksessa mainitaan, että ko. sopimuksenmukainen järjestelmätoimitus ja </w:t>
      </w:r>
      <w:r w:rsidR="0061400E">
        <w:t xml:space="preserve">ylläpito on mahdollista vain, jos Asiakkaalla on voimassa oleva sopimus ko. valmisohjelmiston SaaS-palvelusta </w:t>
      </w:r>
      <w:r w:rsidR="001D5C52">
        <w:t>Ohjelmistopalvelutoimittajan kanssa</w:t>
      </w:r>
    </w:p>
    <w:p w14:paraId="6E7E77A1" w14:textId="2A98CE15" w:rsidR="00175989" w:rsidRDefault="00F23215" w:rsidP="00F85243">
      <w:pPr>
        <w:pStyle w:val="Leipteksti"/>
        <w:numPr>
          <w:ilvl w:val="0"/>
          <w:numId w:val="41"/>
        </w:numPr>
      </w:pPr>
      <w:r>
        <w:t xml:space="preserve">Mikäli osoittautuu, että </w:t>
      </w:r>
      <w:r w:rsidR="00671E1B">
        <w:t>T</w:t>
      </w:r>
      <w:r>
        <w:t>arjoaja ei ole ilmoittanut toimitettavan järjestelmän vakio-ominaisuuksia totuudenmukaisesti</w:t>
      </w:r>
      <w:r w:rsidR="008D016C">
        <w:t xml:space="preserve"> tarjouksessaan, Järjestelmätoimittaja on vastuussa virheellisesti tai valheellisesti ilmoitettujen toiminnallisuuksien kehittämisestä </w:t>
      </w:r>
      <w:r w:rsidR="00C102E3">
        <w:t>järjestelmäkokonaisuuteen osana järjestelmän toimitusprojektia.</w:t>
      </w:r>
      <w:r w:rsidR="00846CC2">
        <w:t xml:space="preserve"> Asiakas ymmärtää, että SaaS-palveluna tarjottaviin järjestelmiin tulee jatkuvasti muutoksia. Järjestelmätoimittaja ei ole vastuussa tarjouksen jälkeen </w:t>
      </w:r>
      <w:r w:rsidR="000D4081">
        <w:t>SaaS-palveluna tarjottavan valmisohjelmiston poistuneista ominaisuuksista.</w:t>
      </w:r>
    </w:p>
    <w:p w14:paraId="747B6D29" w14:textId="77777777" w:rsidR="00155412" w:rsidRPr="00B818E2" w:rsidRDefault="00155412" w:rsidP="00617AD3">
      <w:pPr>
        <w:pStyle w:val="Otsikko1"/>
      </w:pPr>
      <w:bookmarkStart w:id="14" w:name="_Toc114661041"/>
      <w:r>
        <w:t>Toimintaympäristön kuvaus</w:t>
      </w:r>
      <w:bookmarkEnd w:id="14"/>
    </w:p>
    <w:p w14:paraId="030BD8D3" w14:textId="656D84B6" w:rsidR="00617AD3" w:rsidRDefault="008240A7" w:rsidP="00617AD3">
      <w:pPr>
        <w:pStyle w:val="Otsikko2"/>
        <w:tabs>
          <w:tab w:val="clear" w:pos="3403"/>
          <w:tab w:val="num" w:pos="567"/>
        </w:tabs>
        <w:ind w:left="567" w:hanging="567"/>
      </w:pPr>
      <w:bookmarkStart w:id="15" w:name="_Toc114661042"/>
      <w:r>
        <w:t>Hankintayksikkö</w:t>
      </w:r>
      <w:bookmarkEnd w:id="15"/>
    </w:p>
    <w:p w14:paraId="2190DEF8" w14:textId="0013E33F" w:rsidR="00617AD3" w:rsidRDefault="00617AD3" w:rsidP="00617AD3">
      <w:pPr>
        <w:pStyle w:val="Leipteksti"/>
      </w:pPr>
      <w:r>
        <w:t xml:space="preserve">Seuraavassa kuvataan </w:t>
      </w:r>
      <w:r w:rsidR="008222D4">
        <w:t>&lt;kunta&gt;</w:t>
      </w:r>
      <w:r>
        <w:t xml:space="preserve"> organisaationa ja hankittavien palvelujen lähtötilanne sekä nyt hankittava kokonaisuus ja sen tavoitteet yleisellä tasolla.</w:t>
      </w:r>
    </w:p>
    <w:p w14:paraId="5AEDD0B6" w14:textId="11101D8F" w:rsidR="00617AD3" w:rsidRDefault="00617AD3" w:rsidP="00617AD3">
      <w:pPr>
        <w:pStyle w:val="Leipteksti"/>
      </w:pPr>
      <w:r>
        <w:lastRenderedPageBreak/>
        <w:t xml:space="preserve">Palvelujen pääasiallisena hankkijana ja hankinnan hankintayksikkönä toimii </w:t>
      </w:r>
      <w:r w:rsidR="008222D4">
        <w:t>&lt;kunta X&gt;</w:t>
      </w:r>
      <w:r>
        <w:t xml:space="preserve">. </w:t>
      </w:r>
      <w:r w:rsidR="00B54686">
        <w:t>&lt;</w:t>
      </w:r>
      <w:r w:rsidR="003F42AD">
        <w:t xml:space="preserve">Tähän hankintaan osallistuvat myös </w:t>
      </w:r>
      <w:r w:rsidR="008222D4">
        <w:t>kunnan</w:t>
      </w:r>
      <w:r w:rsidR="003F42AD">
        <w:t xml:space="preserve"> konserniyhteisöt </w:t>
      </w:r>
      <w:r w:rsidR="00B54686">
        <w:t>&lt;</w:t>
      </w:r>
      <w:r w:rsidR="003F42AD">
        <w:t>X, Y ja Z</w:t>
      </w:r>
      <w:r w:rsidR="00B54686">
        <w:t>&gt;</w:t>
      </w:r>
      <w:r w:rsidR="003F42AD">
        <w:t xml:space="preserve">. Konserniyhteisöt solmivat kukin oman samansisältöisen sopimuksen kuin mikä menettelyn lopputuloksena syntyy, tai mikäli Tilaaja sen etukäteen kirjallisesti hyväksyy, ne voivat liittyä </w:t>
      </w:r>
      <w:r w:rsidR="008222D4">
        <w:t>&lt;kunnan&gt;</w:t>
      </w:r>
      <w:r w:rsidR="003F42AD">
        <w:t xml:space="preserve"> kanssa tehtävään sopimukseen. Konserniyhteisöjen osuus hankinnan volyymeista on arviolta yhteensä n. X %</w:t>
      </w:r>
      <w:r w:rsidR="00A71633">
        <w:t>.</w:t>
      </w:r>
      <w:r w:rsidR="00B54686">
        <w:t>&gt;</w:t>
      </w:r>
      <w:r w:rsidR="003F42AD">
        <w:t xml:space="preserve"> </w:t>
      </w:r>
    </w:p>
    <w:p w14:paraId="6C6B2876" w14:textId="6FF9DC66" w:rsidR="00617AD3" w:rsidRDefault="00617AD3" w:rsidP="00617AD3">
      <w:pPr>
        <w:pStyle w:val="Otsikko2"/>
        <w:tabs>
          <w:tab w:val="clear" w:pos="3403"/>
          <w:tab w:val="num" w:pos="567"/>
        </w:tabs>
        <w:ind w:left="567" w:hanging="567"/>
      </w:pPr>
      <w:bookmarkStart w:id="16" w:name="_Toc114661043"/>
      <w:r>
        <w:t xml:space="preserve">Yleistä </w:t>
      </w:r>
      <w:r w:rsidR="008222D4">
        <w:t>&lt;kunnasta&gt;</w:t>
      </w:r>
      <w:bookmarkEnd w:id="16"/>
    </w:p>
    <w:p w14:paraId="0B6A9979" w14:textId="2C936111" w:rsidR="00617AD3" w:rsidRDefault="008222D4" w:rsidP="00617AD3">
      <w:pPr>
        <w:pStyle w:val="Leipteksti"/>
        <w:rPr>
          <w:rFonts w:cs="Arial"/>
          <w:szCs w:val="22"/>
          <w:lang w:eastAsia="fi-FI"/>
        </w:rPr>
      </w:pPr>
      <w:r>
        <w:t>&lt;yleiskuvaus&gt;</w:t>
      </w:r>
    </w:p>
    <w:p w14:paraId="6E126766" w14:textId="37FB1BFA" w:rsidR="00617AD3" w:rsidRDefault="00617AD3" w:rsidP="00617AD3">
      <w:pPr>
        <w:pStyle w:val="Otsikko1"/>
      </w:pPr>
      <w:bookmarkStart w:id="17" w:name="_Toc114661044"/>
      <w:r>
        <w:t>Järjestelmäympäristö lähtötilanteessa</w:t>
      </w:r>
      <w:bookmarkEnd w:id="17"/>
    </w:p>
    <w:p w14:paraId="5C3C5779" w14:textId="502B67BB" w:rsidR="00617AD3" w:rsidRDefault="00617AD3" w:rsidP="00617AD3">
      <w:pPr>
        <w:pStyle w:val="Leipteksti"/>
        <w:rPr>
          <w:rFonts w:cs="Arial"/>
          <w:szCs w:val="22"/>
          <w:lang w:eastAsia="fi-FI"/>
        </w:rPr>
      </w:pPr>
      <w:r>
        <w:t xml:space="preserve">&lt;kuvaus </w:t>
      </w:r>
      <w:r w:rsidR="008222D4">
        <w:t xml:space="preserve">hankinnan kohteena olevan järjestelmän lähtötilanteen </w:t>
      </w:r>
      <w:r>
        <w:t>järjestelmäympäristöstä&gt;</w:t>
      </w:r>
    </w:p>
    <w:p w14:paraId="61E13876" w14:textId="0B22590F" w:rsidR="00617AD3" w:rsidRDefault="00617AD3" w:rsidP="00617AD3">
      <w:pPr>
        <w:pStyle w:val="Otsikko2"/>
        <w:tabs>
          <w:tab w:val="clear" w:pos="3403"/>
          <w:tab w:val="num" w:pos="567"/>
        </w:tabs>
        <w:ind w:left="567" w:hanging="567"/>
      </w:pPr>
      <w:bookmarkStart w:id="18" w:name="_Toc114661045"/>
      <w:r>
        <w:t>Järjestelmäympäristö lähtötilanteessa yleisesti</w:t>
      </w:r>
      <w:bookmarkEnd w:id="18"/>
    </w:p>
    <w:p w14:paraId="3FBF4CB9" w14:textId="0F100343" w:rsidR="00617AD3" w:rsidRPr="00617AD3" w:rsidRDefault="00617AD3" w:rsidP="00617AD3">
      <w:pPr>
        <w:pStyle w:val="Leipteksti"/>
      </w:pPr>
      <w:r>
        <w:t>&lt;kuvaus nykyjärjestelmistä ja mitä toiminnallisia kokonaisuuksia niissä käsitellään&gt;</w:t>
      </w:r>
    </w:p>
    <w:p w14:paraId="65061405" w14:textId="5A24B89A" w:rsidR="00617AD3" w:rsidRDefault="00617AD3" w:rsidP="00617AD3">
      <w:pPr>
        <w:pStyle w:val="Otsikko2"/>
        <w:tabs>
          <w:tab w:val="clear" w:pos="3403"/>
          <w:tab w:val="num" w:pos="567"/>
        </w:tabs>
        <w:ind w:left="567" w:hanging="567"/>
      </w:pPr>
      <w:bookmarkStart w:id="19" w:name="_Toc114661046"/>
      <w:r>
        <w:t>Käyttäjäryhmät ja käyttövolyymit</w:t>
      </w:r>
      <w:bookmarkEnd w:id="19"/>
    </w:p>
    <w:p w14:paraId="37908D37" w14:textId="78EB411E" w:rsidR="00617AD3" w:rsidRPr="00617AD3" w:rsidRDefault="00617AD3" w:rsidP="00617AD3">
      <w:pPr>
        <w:pStyle w:val="Leipteksti"/>
      </w:pPr>
      <w:r>
        <w:t>&lt;paljonko on mitä käyttäjäryhmiä, käyttäjiä, tms. volyymejä – räätälöidään hankittavan järjestelmän mukaan. Jos esim. hankitaan sopimushallintajärjestelmää, niin myös järjestelmissä olevien sopimusten määrä on olennainen&gt;</w:t>
      </w:r>
    </w:p>
    <w:p w14:paraId="610028CA" w14:textId="7FB2817F" w:rsidR="00617AD3" w:rsidRDefault="00617AD3" w:rsidP="00617AD3">
      <w:pPr>
        <w:pStyle w:val="Otsikko2"/>
        <w:tabs>
          <w:tab w:val="clear" w:pos="3403"/>
          <w:tab w:val="num" w:pos="567"/>
        </w:tabs>
        <w:ind w:left="567" w:hanging="567"/>
      </w:pPr>
      <w:bookmarkStart w:id="20" w:name="_Toc114661047"/>
      <w:r>
        <w:t>Keskeiset liittymät ja integraatiot</w:t>
      </w:r>
      <w:bookmarkEnd w:id="20"/>
    </w:p>
    <w:p w14:paraId="7E1EF153" w14:textId="33D8D53A" w:rsidR="00617AD3" w:rsidRPr="00617AD3" w:rsidRDefault="00B40A72" w:rsidP="00617AD3">
      <w:pPr>
        <w:pStyle w:val="Leipteksti"/>
      </w:pPr>
      <w:r>
        <w:t>&lt;kuvaus liittymistä ja integraatioista&gt;</w:t>
      </w:r>
    </w:p>
    <w:p w14:paraId="7EE692F2" w14:textId="2FB1DA09" w:rsidR="00B40A72" w:rsidRDefault="00B40A72" w:rsidP="00B40A72">
      <w:pPr>
        <w:pStyle w:val="Otsikko2"/>
        <w:tabs>
          <w:tab w:val="clear" w:pos="3403"/>
          <w:tab w:val="num" w:pos="567"/>
        </w:tabs>
        <w:ind w:left="567" w:hanging="567"/>
      </w:pPr>
      <w:bookmarkStart w:id="21" w:name="_Toc114661048"/>
      <w:r>
        <w:t>Muut lähtötilanteen kuvaukset</w:t>
      </w:r>
      <w:bookmarkEnd w:id="21"/>
    </w:p>
    <w:p w14:paraId="6EA0407A" w14:textId="7FFBC680" w:rsidR="00B40A72" w:rsidRPr="00617AD3" w:rsidRDefault="00B40A72" w:rsidP="00B40A72">
      <w:pPr>
        <w:pStyle w:val="Leipteksti"/>
      </w:pPr>
      <w:r>
        <w:t>&lt;tähän muut lähtötilanteen kannalta ko. hankintaan liittyvät ominaisuudet&gt;</w:t>
      </w:r>
    </w:p>
    <w:p w14:paraId="65A48B01" w14:textId="3DDE1429" w:rsidR="009556B6" w:rsidRDefault="009556B6" w:rsidP="009556B6">
      <w:pPr>
        <w:pStyle w:val="Otsikko2"/>
        <w:tabs>
          <w:tab w:val="clear" w:pos="3403"/>
          <w:tab w:val="num" w:pos="567"/>
        </w:tabs>
        <w:ind w:left="567" w:hanging="567"/>
      </w:pPr>
      <w:bookmarkStart w:id="22" w:name="_Toc114661049"/>
      <w:r>
        <w:t>Lähtötilanteen haasteet ja kehitystarpeet</w:t>
      </w:r>
      <w:bookmarkEnd w:id="22"/>
    </w:p>
    <w:p w14:paraId="7475A02B" w14:textId="7A37EDCE" w:rsidR="009556B6" w:rsidRDefault="009556B6" w:rsidP="009556B6">
      <w:pPr>
        <w:pStyle w:val="Leipteksti"/>
      </w:pPr>
      <w:r>
        <w:t>&lt;tähän kuvaukset lähtötilanteen haasteista ja kehitystarpeista yleisellä tasolla – tavoitetila kuvataan ylätasolla seuraavaan kappaleeseen&gt;</w:t>
      </w:r>
    </w:p>
    <w:p w14:paraId="190B0719" w14:textId="0D749E40" w:rsidR="009556B6" w:rsidRDefault="009556B6" w:rsidP="009556B6">
      <w:pPr>
        <w:pStyle w:val="Otsikko1"/>
      </w:pPr>
      <w:bookmarkStart w:id="23" w:name="_Toc114661050"/>
      <w:r>
        <w:t>Tavoitetila</w:t>
      </w:r>
      <w:bookmarkEnd w:id="23"/>
    </w:p>
    <w:p w14:paraId="4E9B8869" w14:textId="0D48BF8F" w:rsidR="009556B6" w:rsidRDefault="009556B6" w:rsidP="009556B6">
      <w:pPr>
        <w:pStyle w:val="Otsikko2"/>
        <w:tabs>
          <w:tab w:val="clear" w:pos="3403"/>
          <w:tab w:val="num" w:pos="567"/>
        </w:tabs>
        <w:ind w:left="567" w:hanging="567"/>
      </w:pPr>
      <w:bookmarkStart w:id="24" w:name="_Toc114661051"/>
      <w:r>
        <w:t>Keskeiset tavoitteet ja tavoiteltavat hyödyt</w:t>
      </w:r>
      <w:bookmarkEnd w:id="24"/>
    </w:p>
    <w:p w14:paraId="46788547" w14:textId="28B1B685" w:rsidR="006D15EA" w:rsidRDefault="006D15EA" w:rsidP="006D15EA">
      <w:pPr>
        <w:pStyle w:val="Leipteksti"/>
        <w:rPr>
          <w:rFonts w:cs="Arial"/>
        </w:rPr>
      </w:pPr>
      <w:r>
        <w:rPr>
          <w:rFonts w:cs="Arial"/>
        </w:rPr>
        <w:t>Hankittavalle ratkaisulle on asetettu seuraavat tavoitteet:</w:t>
      </w:r>
    </w:p>
    <w:p w14:paraId="189DCF62" w14:textId="77C2478D" w:rsidR="006D15EA" w:rsidRPr="006503FF" w:rsidRDefault="009556B6" w:rsidP="006D15EA">
      <w:pPr>
        <w:pStyle w:val="Leipteksti"/>
        <w:numPr>
          <w:ilvl w:val="0"/>
          <w:numId w:val="21"/>
        </w:numPr>
        <w:rPr>
          <w:rFonts w:cs="Arial"/>
        </w:rPr>
      </w:pPr>
      <w:r>
        <w:rPr>
          <w:rFonts w:cs="Arial"/>
        </w:rPr>
        <w:t>X</w:t>
      </w:r>
    </w:p>
    <w:p w14:paraId="7929AD3A" w14:textId="72DFEB7D" w:rsidR="006D15EA" w:rsidRPr="006503FF" w:rsidRDefault="009556B6" w:rsidP="006D15EA">
      <w:pPr>
        <w:pStyle w:val="Leipteksti"/>
        <w:numPr>
          <w:ilvl w:val="0"/>
          <w:numId w:val="21"/>
        </w:numPr>
        <w:rPr>
          <w:rFonts w:cs="Arial"/>
        </w:rPr>
      </w:pPr>
      <w:r>
        <w:rPr>
          <w:rFonts w:cs="Arial"/>
        </w:rPr>
        <w:t>X</w:t>
      </w:r>
    </w:p>
    <w:p w14:paraId="4EE786FA" w14:textId="7F46729C" w:rsidR="006D15EA" w:rsidRPr="006503FF" w:rsidRDefault="009556B6" w:rsidP="006D15EA">
      <w:pPr>
        <w:pStyle w:val="Leipteksti"/>
        <w:numPr>
          <w:ilvl w:val="0"/>
          <w:numId w:val="21"/>
        </w:numPr>
        <w:rPr>
          <w:rFonts w:cs="Arial"/>
        </w:rPr>
      </w:pPr>
      <w:r>
        <w:rPr>
          <w:rFonts w:cs="Arial"/>
        </w:rPr>
        <w:t>X</w:t>
      </w:r>
    </w:p>
    <w:p w14:paraId="24155326" w14:textId="35D7A41B" w:rsidR="009556B6" w:rsidRPr="009556B6" w:rsidRDefault="009556B6" w:rsidP="005D3EB4">
      <w:pPr>
        <w:pStyle w:val="Leipteksti"/>
        <w:numPr>
          <w:ilvl w:val="0"/>
          <w:numId w:val="21"/>
        </w:numPr>
        <w:rPr>
          <w:rFonts w:cs="Arial"/>
        </w:rPr>
      </w:pPr>
      <w:r w:rsidRPr="009556B6">
        <w:rPr>
          <w:rFonts w:cs="Arial"/>
        </w:rPr>
        <w:t>X</w:t>
      </w:r>
    </w:p>
    <w:p w14:paraId="1CD64991" w14:textId="6DE19BD6" w:rsidR="009556B6" w:rsidRDefault="009556B6" w:rsidP="009556B6">
      <w:pPr>
        <w:pStyle w:val="Otsikko2"/>
        <w:tabs>
          <w:tab w:val="clear" w:pos="3403"/>
          <w:tab w:val="num" w:pos="567"/>
        </w:tabs>
        <w:ind w:left="567" w:hanging="567"/>
      </w:pPr>
      <w:bookmarkStart w:id="25" w:name="_Toc114661052"/>
      <w:r>
        <w:lastRenderedPageBreak/>
        <w:t>Hankittavat toiminnallisuudet ylätasolla</w:t>
      </w:r>
      <w:bookmarkEnd w:id="25"/>
    </w:p>
    <w:p w14:paraId="4BBBD1D3" w14:textId="6176DD62" w:rsidR="009556B6" w:rsidRDefault="009556B6" w:rsidP="009556B6">
      <w:pPr>
        <w:pStyle w:val="Otsikko3"/>
      </w:pPr>
      <w:bookmarkStart w:id="26" w:name="_Toc114661053"/>
      <w:bookmarkEnd w:id="5"/>
      <w:bookmarkEnd w:id="8"/>
      <w:r>
        <w:t>Päätoiminnallisuudet</w:t>
      </w:r>
      <w:bookmarkEnd w:id="26"/>
    </w:p>
    <w:p w14:paraId="007884A3" w14:textId="77777777" w:rsidR="009556B6" w:rsidRDefault="008C567F" w:rsidP="008C567F">
      <w:pPr>
        <w:pStyle w:val="Leipteksti"/>
        <w:ind w:left="1440"/>
      </w:pPr>
      <w:r w:rsidRPr="003C431F">
        <w:rPr>
          <w:rFonts w:cs="Calibri"/>
          <w:iCs/>
          <w:lang w:eastAsia="fi-FI"/>
        </w:rPr>
        <w:t xml:space="preserve">Alla olevassa kuvassa on </w:t>
      </w:r>
      <w:r w:rsidR="00B15BDB" w:rsidRPr="003C431F">
        <w:t xml:space="preserve">eritelty </w:t>
      </w:r>
      <w:r w:rsidR="009556B6">
        <w:t xml:space="preserve">&lt;kohde&gt; hankittavat päätoiminnallisuudet ylätasolla: </w:t>
      </w:r>
    </w:p>
    <w:p w14:paraId="1206722B" w14:textId="77777777" w:rsidR="009556B6" w:rsidRDefault="009556B6" w:rsidP="008C567F">
      <w:pPr>
        <w:pStyle w:val="Leipteksti"/>
        <w:ind w:left="1440"/>
      </w:pPr>
      <w:r>
        <w:t>&lt;kuva, kartta tai lista&gt;</w:t>
      </w:r>
    </w:p>
    <w:p w14:paraId="5C67F6D1" w14:textId="1BD7B3E0" w:rsidR="009556B6" w:rsidRDefault="009556B6" w:rsidP="00B15BDB">
      <w:pPr>
        <w:pStyle w:val="Leipteksti"/>
        <w:rPr>
          <w:rFonts w:cs="Calibri"/>
          <w:iCs/>
          <w:lang w:eastAsia="fi-FI"/>
        </w:rPr>
      </w:pPr>
      <w:r>
        <w:rPr>
          <w:rFonts w:cs="Calibri"/>
          <w:iCs/>
          <w:lang w:eastAsia="fi-FI"/>
        </w:rPr>
        <w:t>Hankittavat toiminnallisuudet on kuvattu tarkemmin vaatimuslomakkeessa.</w:t>
      </w:r>
      <w:r w:rsidR="00B15BDB" w:rsidRPr="004548F8">
        <w:rPr>
          <w:rFonts w:cs="Calibri"/>
          <w:iCs/>
          <w:lang w:eastAsia="fi-FI"/>
        </w:rPr>
        <w:t xml:space="preserve"> </w:t>
      </w:r>
    </w:p>
    <w:p w14:paraId="4A52F9BB" w14:textId="6142CBA2" w:rsidR="009556B6" w:rsidRDefault="009556B6" w:rsidP="009556B6">
      <w:pPr>
        <w:pStyle w:val="Otsikko3"/>
      </w:pPr>
      <w:bookmarkStart w:id="27" w:name="_Toc114661054"/>
      <w:r>
        <w:t>Lisähankintamahdollisuudet</w:t>
      </w:r>
      <w:bookmarkEnd w:id="27"/>
    </w:p>
    <w:p w14:paraId="01B65A73" w14:textId="46382876" w:rsidR="009556B6" w:rsidRPr="009556B6" w:rsidRDefault="009556B6" w:rsidP="009556B6">
      <w:pPr>
        <w:pStyle w:val="Leipteksti"/>
      </w:pPr>
      <w:r>
        <w:t>&lt;kuvaus optionaalisista moduuleista – asiakkaan optio, EI toimittajan</w:t>
      </w:r>
      <w:r w:rsidR="008222D4">
        <w:t>. Toimittajan tulee tarjota, asiakas päättää ostaako se ko. optionaalisia palveluja tai komponentteja sopimuskaudella. Huom. optioiden hankinnan ehdot (esim. hinnoittelu) pitää hankintalain mukaan kuitenkin sopia jo kilpailutusvaiheessa</w:t>
      </w:r>
      <w:r>
        <w:t>&gt;</w:t>
      </w:r>
    </w:p>
    <w:sectPr w:rsidR="009556B6" w:rsidRPr="009556B6" w:rsidSect="009074D1">
      <w:headerReference w:type="default" r:id="rId14"/>
      <w:footerReference w:type="default" r:id="rId15"/>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ekijä" w:initials="A">
    <w:p w14:paraId="06BF235E" w14:textId="507CD1FC" w:rsidR="00D25EDB" w:rsidRDefault="00D25EDB">
      <w:pPr>
        <w:pStyle w:val="Kommentinteksti"/>
      </w:pPr>
      <w:r>
        <w:rPr>
          <w:rStyle w:val="Kommentinviite"/>
        </w:rPr>
        <w:annotationRef/>
      </w:r>
      <w:r>
        <w:t xml:space="preserve">Tämä pohja on tarkoitettu Avoilla menettelyllä kilpailutettavan </w:t>
      </w:r>
      <w:r w:rsidR="008D21F0">
        <w:t xml:space="preserve">tarjouspyynnön liitteeksi ja kevennettynä markkinakartoituksen tueksi. </w:t>
      </w:r>
      <w:r w:rsidR="008D21F0">
        <w:br/>
      </w:r>
      <w:r w:rsidR="008D21F0">
        <w:br/>
        <w:t xml:space="preserve">(Kilpailullisella) neuvottelumenettelyllä tehtävän kilpailutuksen osallistumispyynnön liitteeksi tulevalle </w:t>
      </w:r>
      <w:r w:rsidR="00DF4F6C">
        <w:t>Hankinnan kohde ja hankekuvaukselle on erillinen pohja</w:t>
      </w:r>
    </w:p>
  </w:comment>
  <w:comment w:id="4" w:author="Tekijä" w:initials="A">
    <w:p w14:paraId="248CA158" w14:textId="4D315BCF" w:rsidR="008B35E1" w:rsidRDefault="008B35E1">
      <w:pPr>
        <w:pStyle w:val="Kommentinteksti"/>
      </w:pPr>
      <w:r>
        <w:rPr>
          <w:rStyle w:val="Kommentinviite"/>
        </w:rPr>
        <w:annotationRef/>
      </w:r>
      <w:r>
        <w:t>Tätä dokumenttia voi käyttää riisuttuna (esim. sopimusosuus tms. voidaan jättää pois) jo markkinavuoropuheluissa tai näiden otsikoiden pohjalta markkinavuoropuheluihin voidaan laatia powerpoint-esitys.</w:t>
      </w:r>
    </w:p>
  </w:comment>
  <w:comment w:id="6" w:author="Tekijä" w:initials="A">
    <w:p w14:paraId="3718E144" w14:textId="77777777" w:rsidR="001D6A55" w:rsidRDefault="005451D5" w:rsidP="007A41BF">
      <w:pPr>
        <w:pStyle w:val="Kommentinteksti"/>
      </w:pPr>
      <w:r>
        <w:rPr>
          <w:rStyle w:val="Kommentinviite"/>
        </w:rPr>
        <w:annotationRef/>
      </w:r>
      <w:r w:rsidR="001D6A55">
        <w:t xml:space="preserve">Huom. Mikäli hankinta tehdään Kilpailullisella neuvottelumenettelyllä, osallistumisvaiheen Hankinnan kohde ja hankekuvaus on suppeampi. </w:t>
      </w:r>
    </w:p>
  </w:comment>
  <w:comment w:id="13" w:author="Tekijä" w:initials="A">
    <w:p w14:paraId="259FEE46" w14:textId="3F4623E5" w:rsidR="002F6C31" w:rsidRDefault="002F6C31">
      <w:pPr>
        <w:pStyle w:val="Kommentinteksti"/>
      </w:pPr>
      <w:r>
        <w:rPr>
          <w:rStyle w:val="Kommentinviite"/>
        </w:rPr>
        <w:annotationRef/>
      </w:r>
      <w:r>
        <w:t>Huom. Tämä soveltuu vain Globaaliin SaaSiin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BF235E" w15:done="0"/>
  <w15:commentEx w15:paraId="248CA158" w15:done="0"/>
  <w15:commentEx w15:paraId="3718E144" w15:done="0"/>
  <w15:commentEx w15:paraId="259FEE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BF235E" w16cid:durableId="2589B1EA"/>
  <w16cid:commentId w16cid:paraId="248CA158" w16cid:durableId="24687EC9"/>
  <w16cid:commentId w16cid:paraId="3718E144" w16cid:durableId="2582B63E"/>
  <w16cid:commentId w16cid:paraId="259FEE46" w16cid:durableId="246878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3016" w14:textId="77777777" w:rsidR="00C71009" w:rsidRDefault="00C71009">
      <w:r>
        <w:separator/>
      </w:r>
    </w:p>
  </w:endnote>
  <w:endnote w:type="continuationSeparator" w:id="0">
    <w:p w14:paraId="02DBB9D8" w14:textId="77777777" w:rsidR="00C71009" w:rsidRDefault="00C71009">
      <w:r>
        <w:continuationSeparator/>
      </w:r>
    </w:p>
  </w:endnote>
  <w:endnote w:type="continuationNotice" w:id="1">
    <w:p w14:paraId="27B10948" w14:textId="77777777" w:rsidR="00C71009" w:rsidRDefault="00C71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4CF9" w14:textId="77777777" w:rsidR="001A33F1" w:rsidRDefault="001A33F1">
    <w:pPr>
      <w:pStyle w:val="Alatunnist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6384" w14:textId="77777777" w:rsidR="00C71009" w:rsidRDefault="00C71009">
      <w:r>
        <w:separator/>
      </w:r>
    </w:p>
  </w:footnote>
  <w:footnote w:type="continuationSeparator" w:id="0">
    <w:p w14:paraId="394BFA30" w14:textId="77777777" w:rsidR="00C71009" w:rsidRDefault="00C71009">
      <w:r>
        <w:continuationSeparator/>
      </w:r>
    </w:p>
  </w:footnote>
  <w:footnote w:type="continuationNotice" w:id="1">
    <w:p w14:paraId="04044C70" w14:textId="77777777" w:rsidR="00C71009" w:rsidRDefault="00C71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8" w:type="dxa"/>
      <w:tblInd w:w="-72" w:type="dxa"/>
      <w:tblBorders>
        <w:bottom w:val="single" w:sz="4" w:space="0" w:color="auto"/>
      </w:tblBorders>
      <w:tblLayout w:type="fixed"/>
      <w:tblLook w:val="0000" w:firstRow="0" w:lastRow="0" w:firstColumn="0" w:lastColumn="0" w:noHBand="0" w:noVBand="0"/>
    </w:tblPr>
    <w:tblGrid>
      <w:gridCol w:w="6701"/>
      <w:gridCol w:w="992"/>
      <w:gridCol w:w="567"/>
      <w:gridCol w:w="1278"/>
    </w:tblGrid>
    <w:tr w:rsidR="006A0014" w14:paraId="4377CC94" w14:textId="77777777" w:rsidTr="001D6A55">
      <w:trPr>
        <w:cantSplit/>
        <w:trHeight w:hRule="exact" w:val="454"/>
      </w:trPr>
      <w:tc>
        <w:tcPr>
          <w:tcW w:w="6701" w:type="dxa"/>
          <w:vMerge w:val="restart"/>
          <w:tcBorders>
            <w:top w:val="nil"/>
            <w:left w:val="nil"/>
            <w:right w:val="nil"/>
          </w:tcBorders>
          <w:vAlign w:val="bottom"/>
        </w:tcPr>
        <w:p w14:paraId="4F0EC383" w14:textId="77777777" w:rsidR="006A0014" w:rsidRDefault="006A0014" w:rsidP="006A0014">
          <w:pPr>
            <w:pStyle w:val="Yltunniste"/>
            <w:rPr>
              <w:rFonts w:ascii="Arial" w:hAnsi="Arial" w:cs="Arial"/>
              <w:noProof/>
              <w:sz w:val="22"/>
              <w:szCs w:val="22"/>
            </w:rPr>
          </w:pPr>
          <w:r>
            <w:rPr>
              <w:rFonts w:ascii="Arial" w:hAnsi="Arial" w:cs="Arial"/>
              <w:noProof/>
              <w:sz w:val="22"/>
              <w:szCs w:val="22"/>
            </w:rPr>
            <w:t>&lt;ratkaisu&gt;</w:t>
          </w:r>
        </w:p>
        <w:p w14:paraId="046F4864" w14:textId="688E8217" w:rsidR="006A0014" w:rsidRDefault="006A0014" w:rsidP="006A0014">
          <w:pPr>
            <w:pStyle w:val="Yltunniste"/>
          </w:pPr>
          <w:r>
            <w:rPr>
              <w:rFonts w:ascii="Arial" w:hAnsi="Arial" w:cs="Arial"/>
              <w:noProof/>
              <w:sz w:val="22"/>
              <w:szCs w:val="22"/>
            </w:rPr>
            <w:t>Liite 1, Hankinnan kohde</w:t>
          </w:r>
        </w:p>
      </w:tc>
      <w:tc>
        <w:tcPr>
          <w:tcW w:w="992" w:type="dxa"/>
          <w:tcBorders>
            <w:top w:val="nil"/>
            <w:left w:val="nil"/>
            <w:bottom w:val="nil"/>
            <w:right w:val="nil"/>
          </w:tcBorders>
        </w:tcPr>
        <w:p w14:paraId="3C38E8F7" w14:textId="77777777" w:rsidR="006A0014" w:rsidRDefault="006A0014" w:rsidP="006A0014">
          <w:pPr>
            <w:pStyle w:val="HeaderSmall"/>
            <w:framePr w:hSpace="0" w:wrap="auto" w:vAnchor="margin" w:hAnchor="text" w:xAlign="left" w:yAlign="inline"/>
          </w:pPr>
        </w:p>
      </w:tc>
      <w:tc>
        <w:tcPr>
          <w:tcW w:w="1845" w:type="dxa"/>
          <w:gridSpan w:val="2"/>
          <w:tcBorders>
            <w:top w:val="nil"/>
            <w:left w:val="nil"/>
            <w:bottom w:val="nil"/>
            <w:right w:val="nil"/>
          </w:tcBorders>
        </w:tcPr>
        <w:p w14:paraId="6E4E0DE4" w14:textId="77777777" w:rsidR="006A0014" w:rsidRDefault="006A0014" w:rsidP="006A0014">
          <w:pPr>
            <w:pStyle w:val="HeaderSmall"/>
            <w:framePr w:hSpace="0" w:wrap="auto" w:vAnchor="margin" w:hAnchor="text" w:xAlign="left" w:yAlign="inline"/>
          </w:pPr>
        </w:p>
      </w:tc>
    </w:tr>
    <w:tr w:rsidR="006A0014" w14:paraId="22E5FF24" w14:textId="77777777" w:rsidTr="001D6A55">
      <w:trPr>
        <w:cantSplit/>
        <w:trHeight w:hRule="exact" w:val="488"/>
      </w:trPr>
      <w:tc>
        <w:tcPr>
          <w:tcW w:w="6701" w:type="dxa"/>
          <w:vMerge/>
          <w:tcBorders>
            <w:left w:val="nil"/>
            <w:bottom w:val="single" w:sz="4" w:space="0" w:color="auto"/>
            <w:right w:val="nil"/>
          </w:tcBorders>
        </w:tcPr>
        <w:p w14:paraId="65F02134" w14:textId="77777777" w:rsidR="006A0014" w:rsidRPr="00D23C22" w:rsidRDefault="006A0014" w:rsidP="006A0014">
          <w:pPr>
            <w:pStyle w:val="Yltunniste"/>
            <w:rPr>
              <w:rFonts w:ascii="Arial" w:hAnsi="Arial" w:cs="Arial"/>
              <w:noProof/>
              <w:sz w:val="22"/>
              <w:szCs w:val="22"/>
            </w:rPr>
          </w:pPr>
        </w:p>
      </w:tc>
      <w:tc>
        <w:tcPr>
          <w:tcW w:w="1559" w:type="dxa"/>
          <w:gridSpan w:val="2"/>
          <w:tcBorders>
            <w:top w:val="nil"/>
            <w:left w:val="nil"/>
            <w:bottom w:val="single" w:sz="4" w:space="0" w:color="auto"/>
            <w:right w:val="nil"/>
          </w:tcBorders>
          <w:vAlign w:val="bottom"/>
        </w:tcPr>
        <w:p w14:paraId="4836C71E" w14:textId="3E21A60A" w:rsidR="006A0014" w:rsidRPr="00D23C22" w:rsidRDefault="006A0014" w:rsidP="006A0014">
          <w:pPr>
            <w:pStyle w:val="Yltunniste"/>
            <w:rPr>
              <w:rFonts w:ascii="Arial" w:hAnsi="Arial" w:cs="Arial"/>
              <w:noProof/>
              <w:sz w:val="22"/>
              <w:szCs w:val="22"/>
            </w:rPr>
          </w:pPr>
          <w:r>
            <w:rPr>
              <w:rFonts w:ascii="Arial" w:hAnsi="Arial" w:cs="Arial"/>
              <w:noProof/>
              <w:sz w:val="22"/>
              <w:szCs w:val="22"/>
            </w:rPr>
            <w:t>XX.XX.202X</w:t>
          </w:r>
        </w:p>
      </w:tc>
      <w:tc>
        <w:tcPr>
          <w:tcW w:w="1278" w:type="dxa"/>
          <w:tcBorders>
            <w:top w:val="nil"/>
            <w:left w:val="nil"/>
            <w:bottom w:val="single" w:sz="4" w:space="0" w:color="auto"/>
            <w:right w:val="nil"/>
          </w:tcBorders>
          <w:vAlign w:val="bottom"/>
        </w:tcPr>
        <w:p w14:paraId="7881B412" w14:textId="77777777" w:rsidR="006A0014" w:rsidRPr="007E4926" w:rsidRDefault="006A0014" w:rsidP="006A0014">
          <w:pPr>
            <w:pStyle w:val="Yltunniste"/>
            <w:jc w:val="right"/>
            <w:rPr>
              <w:rStyle w:val="Sivunumero"/>
            </w:rPr>
          </w:pPr>
          <w:r w:rsidRPr="00D23C22">
            <w:rPr>
              <w:rFonts w:ascii="Arial" w:hAnsi="Arial" w:cs="Arial"/>
              <w:noProof/>
              <w:sz w:val="22"/>
              <w:szCs w:val="22"/>
            </w:rPr>
            <w:fldChar w:fldCharType="begin"/>
          </w:r>
          <w:r w:rsidRPr="00D23C22">
            <w:rPr>
              <w:rFonts w:ascii="Arial" w:hAnsi="Arial" w:cs="Arial"/>
              <w:noProof/>
              <w:sz w:val="22"/>
              <w:szCs w:val="22"/>
            </w:rPr>
            <w:instrText xml:space="preserve"> PAGE  \* MERGEFORMAT </w:instrText>
          </w:r>
          <w:r w:rsidRPr="00D23C22">
            <w:rPr>
              <w:rFonts w:ascii="Arial" w:hAnsi="Arial" w:cs="Arial"/>
              <w:noProof/>
              <w:sz w:val="22"/>
              <w:szCs w:val="22"/>
            </w:rPr>
            <w:fldChar w:fldCharType="separate"/>
          </w:r>
          <w:r>
            <w:rPr>
              <w:rFonts w:ascii="Arial" w:hAnsi="Arial" w:cs="Arial"/>
              <w:noProof/>
              <w:sz w:val="22"/>
              <w:szCs w:val="22"/>
            </w:rPr>
            <w:t>7</w:t>
          </w:r>
          <w:r w:rsidRPr="00D23C22">
            <w:rPr>
              <w:rFonts w:ascii="Arial" w:hAnsi="Arial" w:cs="Arial"/>
              <w:noProof/>
              <w:sz w:val="22"/>
              <w:szCs w:val="22"/>
            </w:rPr>
            <w:fldChar w:fldCharType="end"/>
          </w:r>
          <w:r w:rsidRPr="00D23C22">
            <w:rPr>
              <w:rFonts w:ascii="Arial" w:hAnsi="Arial" w:cs="Arial"/>
              <w:noProof/>
              <w:sz w:val="22"/>
              <w:szCs w:val="22"/>
            </w:rPr>
            <w:t xml:space="preserve"> (</w:t>
          </w:r>
          <w:r w:rsidRPr="00D23C22">
            <w:fldChar w:fldCharType="begin"/>
          </w:r>
          <w:r w:rsidRPr="00D23C22">
            <w:rPr>
              <w:rStyle w:val="Sivunumero"/>
              <w:rFonts w:ascii="Arial" w:hAnsi="Arial" w:cs="Arial"/>
              <w:noProof/>
              <w:sz w:val="22"/>
              <w:szCs w:val="22"/>
            </w:rPr>
            <w:instrText xml:space="preserve"> NUMPAGES </w:instrText>
          </w:r>
          <w:r w:rsidRPr="00D23C22">
            <w:rPr>
              <w:rStyle w:val="Sivunumero"/>
              <w:rFonts w:ascii="Arial" w:hAnsi="Arial" w:cs="Arial"/>
              <w:noProof/>
              <w:sz w:val="22"/>
              <w:szCs w:val="22"/>
            </w:rPr>
            <w:fldChar w:fldCharType="separate"/>
          </w:r>
          <w:r>
            <w:rPr>
              <w:rStyle w:val="Sivunumero"/>
              <w:rFonts w:ascii="Arial" w:hAnsi="Arial" w:cs="Arial"/>
              <w:noProof/>
              <w:sz w:val="22"/>
              <w:szCs w:val="22"/>
            </w:rPr>
            <w:t>9</w:t>
          </w:r>
          <w:r w:rsidRPr="00D23C22">
            <w:rPr>
              <w:rStyle w:val="Sivunumero"/>
              <w:rFonts w:ascii="Arial" w:hAnsi="Arial" w:cs="Arial"/>
              <w:noProof/>
              <w:sz w:val="22"/>
              <w:szCs w:val="22"/>
            </w:rPr>
            <w:fldChar w:fldCharType="end"/>
          </w:r>
          <w:r w:rsidRPr="00D23C22">
            <w:rPr>
              <w:rStyle w:val="Sivunumero"/>
              <w:rFonts w:ascii="Arial" w:hAnsi="Arial" w:cs="Arial"/>
              <w:noProof/>
              <w:sz w:val="22"/>
              <w:szCs w:val="22"/>
            </w:rPr>
            <w:t>)</w:t>
          </w:r>
        </w:p>
      </w:tc>
    </w:tr>
  </w:tbl>
  <w:p w14:paraId="40FB4CF8" w14:textId="57F19D88" w:rsidR="001A33F1" w:rsidRPr="00054DC2" w:rsidRDefault="001A33F1" w:rsidP="00FD75B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7A1A"/>
    <w:multiLevelType w:val="hybridMultilevel"/>
    <w:tmpl w:val="F004748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 w15:restartNumberingAfterBreak="0">
    <w:nsid w:val="067320A4"/>
    <w:multiLevelType w:val="multilevel"/>
    <w:tmpl w:val="BB46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32F40"/>
    <w:multiLevelType w:val="hybridMultilevel"/>
    <w:tmpl w:val="B9CA2CEE"/>
    <w:lvl w:ilvl="0" w:tplc="EA1CD7DE">
      <w:start w:val="1"/>
      <w:numFmt w:val="bullet"/>
      <w:lvlText w:val="•"/>
      <w:lvlJc w:val="left"/>
      <w:pPr>
        <w:tabs>
          <w:tab w:val="num" w:pos="720"/>
        </w:tabs>
        <w:ind w:left="720" w:hanging="360"/>
      </w:pPr>
      <w:rPr>
        <w:rFonts w:ascii="Arial" w:hAnsi="Arial" w:hint="default"/>
      </w:rPr>
    </w:lvl>
    <w:lvl w:ilvl="1" w:tplc="00E46F8E" w:tentative="1">
      <w:start w:val="1"/>
      <w:numFmt w:val="bullet"/>
      <w:lvlText w:val="•"/>
      <w:lvlJc w:val="left"/>
      <w:pPr>
        <w:tabs>
          <w:tab w:val="num" w:pos="1440"/>
        </w:tabs>
        <w:ind w:left="1440" w:hanging="360"/>
      </w:pPr>
      <w:rPr>
        <w:rFonts w:ascii="Arial" w:hAnsi="Arial" w:hint="default"/>
      </w:rPr>
    </w:lvl>
    <w:lvl w:ilvl="2" w:tplc="09068A1C" w:tentative="1">
      <w:start w:val="1"/>
      <w:numFmt w:val="bullet"/>
      <w:lvlText w:val="•"/>
      <w:lvlJc w:val="left"/>
      <w:pPr>
        <w:tabs>
          <w:tab w:val="num" w:pos="2160"/>
        </w:tabs>
        <w:ind w:left="2160" w:hanging="360"/>
      </w:pPr>
      <w:rPr>
        <w:rFonts w:ascii="Arial" w:hAnsi="Arial" w:hint="default"/>
      </w:rPr>
    </w:lvl>
    <w:lvl w:ilvl="3" w:tplc="FA6A7D68" w:tentative="1">
      <w:start w:val="1"/>
      <w:numFmt w:val="bullet"/>
      <w:lvlText w:val="•"/>
      <w:lvlJc w:val="left"/>
      <w:pPr>
        <w:tabs>
          <w:tab w:val="num" w:pos="2880"/>
        </w:tabs>
        <w:ind w:left="2880" w:hanging="360"/>
      </w:pPr>
      <w:rPr>
        <w:rFonts w:ascii="Arial" w:hAnsi="Arial" w:hint="default"/>
      </w:rPr>
    </w:lvl>
    <w:lvl w:ilvl="4" w:tplc="9E44396A" w:tentative="1">
      <w:start w:val="1"/>
      <w:numFmt w:val="bullet"/>
      <w:lvlText w:val="•"/>
      <w:lvlJc w:val="left"/>
      <w:pPr>
        <w:tabs>
          <w:tab w:val="num" w:pos="3600"/>
        </w:tabs>
        <w:ind w:left="3600" w:hanging="360"/>
      </w:pPr>
      <w:rPr>
        <w:rFonts w:ascii="Arial" w:hAnsi="Arial" w:hint="default"/>
      </w:rPr>
    </w:lvl>
    <w:lvl w:ilvl="5" w:tplc="04C0A65A" w:tentative="1">
      <w:start w:val="1"/>
      <w:numFmt w:val="bullet"/>
      <w:lvlText w:val="•"/>
      <w:lvlJc w:val="left"/>
      <w:pPr>
        <w:tabs>
          <w:tab w:val="num" w:pos="4320"/>
        </w:tabs>
        <w:ind w:left="4320" w:hanging="360"/>
      </w:pPr>
      <w:rPr>
        <w:rFonts w:ascii="Arial" w:hAnsi="Arial" w:hint="default"/>
      </w:rPr>
    </w:lvl>
    <w:lvl w:ilvl="6" w:tplc="789C8E9C" w:tentative="1">
      <w:start w:val="1"/>
      <w:numFmt w:val="bullet"/>
      <w:lvlText w:val="•"/>
      <w:lvlJc w:val="left"/>
      <w:pPr>
        <w:tabs>
          <w:tab w:val="num" w:pos="5040"/>
        </w:tabs>
        <w:ind w:left="5040" w:hanging="360"/>
      </w:pPr>
      <w:rPr>
        <w:rFonts w:ascii="Arial" w:hAnsi="Arial" w:hint="default"/>
      </w:rPr>
    </w:lvl>
    <w:lvl w:ilvl="7" w:tplc="61241D3E" w:tentative="1">
      <w:start w:val="1"/>
      <w:numFmt w:val="bullet"/>
      <w:lvlText w:val="•"/>
      <w:lvlJc w:val="left"/>
      <w:pPr>
        <w:tabs>
          <w:tab w:val="num" w:pos="5760"/>
        </w:tabs>
        <w:ind w:left="5760" w:hanging="360"/>
      </w:pPr>
      <w:rPr>
        <w:rFonts w:ascii="Arial" w:hAnsi="Arial" w:hint="default"/>
      </w:rPr>
    </w:lvl>
    <w:lvl w:ilvl="8" w:tplc="36B40A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A63779"/>
    <w:multiLevelType w:val="hybridMultilevel"/>
    <w:tmpl w:val="CD42F33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5D07D0C"/>
    <w:multiLevelType w:val="multilevel"/>
    <w:tmpl w:val="040B001F"/>
    <w:lvl w:ilvl="0">
      <w:start w:val="1"/>
      <w:numFmt w:val="decimal"/>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5" w15:restartNumberingAfterBreak="0">
    <w:nsid w:val="15F05533"/>
    <w:multiLevelType w:val="hybridMultilevel"/>
    <w:tmpl w:val="A036DAB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7D7391E"/>
    <w:multiLevelType w:val="hybridMultilevel"/>
    <w:tmpl w:val="DE34327C"/>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7" w15:restartNumberingAfterBreak="0">
    <w:nsid w:val="1D15677A"/>
    <w:multiLevelType w:val="hybridMultilevel"/>
    <w:tmpl w:val="7AC65C86"/>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41458FF"/>
    <w:multiLevelType w:val="hybridMultilevel"/>
    <w:tmpl w:val="E482EA0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DDD3A4B"/>
    <w:multiLevelType w:val="hybridMultilevel"/>
    <w:tmpl w:val="4EE4E028"/>
    <w:lvl w:ilvl="0" w:tplc="B8949854">
      <w:start w:val="12"/>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2F1E5D51"/>
    <w:multiLevelType w:val="multilevel"/>
    <w:tmpl w:val="C6BEDA56"/>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3403"/>
        </w:tabs>
        <w:ind w:left="3403"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04863B6"/>
    <w:multiLevelType w:val="hybridMultilevel"/>
    <w:tmpl w:val="F9304DF4"/>
    <w:lvl w:ilvl="0" w:tplc="DED2C896">
      <w:start w:val="1"/>
      <w:numFmt w:val="bullet"/>
      <w:lvlText w:val="•"/>
      <w:lvlJc w:val="left"/>
      <w:pPr>
        <w:tabs>
          <w:tab w:val="num" w:pos="1800"/>
        </w:tabs>
        <w:ind w:left="1800" w:hanging="360"/>
      </w:pPr>
      <w:rPr>
        <w:rFonts w:ascii="Arial" w:hAnsi="Arial" w:hint="default"/>
      </w:rPr>
    </w:lvl>
    <w:lvl w:ilvl="1" w:tplc="A48282E0" w:tentative="1">
      <w:start w:val="1"/>
      <w:numFmt w:val="bullet"/>
      <w:lvlText w:val="•"/>
      <w:lvlJc w:val="left"/>
      <w:pPr>
        <w:tabs>
          <w:tab w:val="num" w:pos="2520"/>
        </w:tabs>
        <w:ind w:left="2520" w:hanging="360"/>
      </w:pPr>
      <w:rPr>
        <w:rFonts w:ascii="Arial" w:hAnsi="Arial" w:hint="default"/>
      </w:rPr>
    </w:lvl>
    <w:lvl w:ilvl="2" w:tplc="5FF840DE" w:tentative="1">
      <w:start w:val="1"/>
      <w:numFmt w:val="bullet"/>
      <w:lvlText w:val="•"/>
      <w:lvlJc w:val="left"/>
      <w:pPr>
        <w:tabs>
          <w:tab w:val="num" w:pos="3240"/>
        </w:tabs>
        <w:ind w:left="3240" w:hanging="360"/>
      </w:pPr>
      <w:rPr>
        <w:rFonts w:ascii="Arial" w:hAnsi="Arial" w:hint="default"/>
      </w:rPr>
    </w:lvl>
    <w:lvl w:ilvl="3" w:tplc="FB5C9620" w:tentative="1">
      <w:start w:val="1"/>
      <w:numFmt w:val="bullet"/>
      <w:lvlText w:val="•"/>
      <w:lvlJc w:val="left"/>
      <w:pPr>
        <w:tabs>
          <w:tab w:val="num" w:pos="3960"/>
        </w:tabs>
        <w:ind w:left="3960" w:hanging="360"/>
      </w:pPr>
      <w:rPr>
        <w:rFonts w:ascii="Arial" w:hAnsi="Arial" w:hint="default"/>
      </w:rPr>
    </w:lvl>
    <w:lvl w:ilvl="4" w:tplc="E3863A30" w:tentative="1">
      <w:start w:val="1"/>
      <w:numFmt w:val="bullet"/>
      <w:lvlText w:val="•"/>
      <w:lvlJc w:val="left"/>
      <w:pPr>
        <w:tabs>
          <w:tab w:val="num" w:pos="4680"/>
        </w:tabs>
        <w:ind w:left="4680" w:hanging="360"/>
      </w:pPr>
      <w:rPr>
        <w:rFonts w:ascii="Arial" w:hAnsi="Arial" w:hint="default"/>
      </w:rPr>
    </w:lvl>
    <w:lvl w:ilvl="5" w:tplc="A2F87500" w:tentative="1">
      <w:start w:val="1"/>
      <w:numFmt w:val="bullet"/>
      <w:lvlText w:val="•"/>
      <w:lvlJc w:val="left"/>
      <w:pPr>
        <w:tabs>
          <w:tab w:val="num" w:pos="5400"/>
        </w:tabs>
        <w:ind w:left="5400" w:hanging="360"/>
      </w:pPr>
      <w:rPr>
        <w:rFonts w:ascii="Arial" w:hAnsi="Arial" w:hint="default"/>
      </w:rPr>
    </w:lvl>
    <w:lvl w:ilvl="6" w:tplc="1DA80810" w:tentative="1">
      <w:start w:val="1"/>
      <w:numFmt w:val="bullet"/>
      <w:lvlText w:val="•"/>
      <w:lvlJc w:val="left"/>
      <w:pPr>
        <w:tabs>
          <w:tab w:val="num" w:pos="6120"/>
        </w:tabs>
        <w:ind w:left="6120" w:hanging="360"/>
      </w:pPr>
      <w:rPr>
        <w:rFonts w:ascii="Arial" w:hAnsi="Arial" w:hint="default"/>
      </w:rPr>
    </w:lvl>
    <w:lvl w:ilvl="7" w:tplc="B17A40C4" w:tentative="1">
      <w:start w:val="1"/>
      <w:numFmt w:val="bullet"/>
      <w:lvlText w:val="•"/>
      <w:lvlJc w:val="left"/>
      <w:pPr>
        <w:tabs>
          <w:tab w:val="num" w:pos="6840"/>
        </w:tabs>
        <w:ind w:left="6840" w:hanging="360"/>
      </w:pPr>
      <w:rPr>
        <w:rFonts w:ascii="Arial" w:hAnsi="Arial" w:hint="default"/>
      </w:rPr>
    </w:lvl>
    <w:lvl w:ilvl="8" w:tplc="F93C1A6E" w:tentative="1">
      <w:start w:val="1"/>
      <w:numFmt w:val="bullet"/>
      <w:lvlText w:val="•"/>
      <w:lvlJc w:val="left"/>
      <w:pPr>
        <w:tabs>
          <w:tab w:val="num" w:pos="7560"/>
        </w:tabs>
        <w:ind w:left="7560" w:hanging="360"/>
      </w:pPr>
      <w:rPr>
        <w:rFonts w:ascii="Arial" w:hAnsi="Arial" w:hint="default"/>
      </w:rPr>
    </w:lvl>
  </w:abstractNum>
  <w:abstractNum w:abstractNumId="12" w15:restartNumberingAfterBreak="0">
    <w:nsid w:val="30BB256A"/>
    <w:multiLevelType w:val="hybridMultilevel"/>
    <w:tmpl w:val="3B741D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317B7568"/>
    <w:multiLevelType w:val="hybridMultilevel"/>
    <w:tmpl w:val="92B227D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4" w15:restartNumberingAfterBreak="0">
    <w:nsid w:val="35A66F22"/>
    <w:multiLevelType w:val="hybridMultilevel"/>
    <w:tmpl w:val="E8825C62"/>
    <w:styleLink w:val="Ylenumerointiluettelossa"/>
    <w:lvl w:ilvl="0" w:tplc="1750B6BA">
      <w:start w:val="1"/>
      <w:numFmt w:val="decimal"/>
      <w:pStyle w:val="Numeroituluettelo"/>
      <w:lvlText w:val="%1."/>
      <w:lvlJc w:val="left"/>
      <w:pPr>
        <w:ind w:left="3005" w:hanging="397"/>
      </w:pPr>
      <w:rPr>
        <w:rFonts w:hint="default"/>
      </w:rPr>
    </w:lvl>
    <w:lvl w:ilvl="1" w:tplc="876CB264">
      <w:start w:val="1"/>
      <w:numFmt w:val="bullet"/>
      <w:lvlText w:val=""/>
      <w:lvlJc w:val="left"/>
      <w:pPr>
        <w:ind w:left="3402" w:hanging="397"/>
      </w:pPr>
      <w:rPr>
        <w:rFonts w:ascii="Symbol" w:hAnsi="Symbol" w:hint="default"/>
      </w:rPr>
    </w:lvl>
    <w:lvl w:ilvl="2" w:tplc="55CCE9D0">
      <w:start w:val="1"/>
      <w:numFmt w:val="bullet"/>
      <w:lvlText w:val=""/>
      <w:lvlJc w:val="left"/>
      <w:pPr>
        <w:ind w:left="3799" w:hanging="397"/>
      </w:pPr>
      <w:rPr>
        <w:rFonts w:ascii="Symbol" w:hAnsi="Symbol" w:hint="default"/>
      </w:rPr>
    </w:lvl>
    <w:lvl w:ilvl="3" w:tplc="88DE5058">
      <w:start w:val="1"/>
      <w:numFmt w:val="bullet"/>
      <w:lvlText w:val=""/>
      <w:lvlJc w:val="left"/>
      <w:pPr>
        <w:ind w:left="4196" w:hanging="397"/>
      </w:pPr>
      <w:rPr>
        <w:rFonts w:ascii="Symbol" w:hAnsi="Symbol" w:hint="default"/>
      </w:rPr>
    </w:lvl>
    <w:lvl w:ilvl="4" w:tplc="8FC636A2">
      <w:start w:val="1"/>
      <w:numFmt w:val="bullet"/>
      <w:lvlText w:val=""/>
      <w:lvlJc w:val="left"/>
      <w:pPr>
        <w:ind w:left="4593" w:hanging="397"/>
      </w:pPr>
      <w:rPr>
        <w:rFonts w:ascii="Symbol" w:hAnsi="Symbol" w:hint="default"/>
      </w:rPr>
    </w:lvl>
    <w:lvl w:ilvl="5" w:tplc="6904543C">
      <w:start w:val="1"/>
      <w:numFmt w:val="bullet"/>
      <w:lvlText w:val=""/>
      <w:lvlJc w:val="left"/>
      <w:pPr>
        <w:ind w:left="4990" w:hanging="397"/>
      </w:pPr>
      <w:rPr>
        <w:rFonts w:ascii="Symbol" w:hAnsi="Symbol" w:hint="default"/>
      </w:rPr>
    </w:lvl>
    <w:lvl w:ilvl="6" w:tplc="13364B48">
      <w:start w:val="1"/>
      <w:numFmt w:val="bullet"/>
      <w:lvlText w:val=""/>
      <w:lvlJc w:val="left"/>
      <w:pPr>
        <w:ind w:left="5387" w:hanging="397"/>
      </w:pPr>
      <w:rPr>
        <w:rFonts w:ascii="Symbol" w:hAnsi="Symbol" w:hint="default"/>
      </w:rPr>
    </w:lvl>
    <w:lvl w:ilvl="7" w:tplc="560A4DF0">
      <w:start w:val="1"/>
      <w:numFmt w:val="bullet"/>
      <w:lvlText w:val=""/>
      <w:lvlJc w:val="left"/>
      <w:pPr>
        <w:ind w:left="5783" w:hanging="396"/>
      </w:pPr>
      <w:rPr>
        <w:rFonts w:ascii="Symbol" w:hAnsi="Symbol" w:hint="default"/>
      </w:rPr>
    </w:lvl>
    <w:lvl w:ilvl="8" w:tplc="6FA6BF5E">
      <w:start w:val="1"/>
      <w:numFmt w:val="bullet"/>
      <w:lvlText w:val=""/>
      <w:lvlJc w:val="left"/>
      <w:pPr>
        <w:ind w:left="6180" w:hanging="397"/>
      </w:pPr>
      <w:rPr>
        <w:rFonts w:ascii="Symbol" w:hAnsi="Symbol" w:hint="default"/>
      </w:rPr>
    </w:lvl>
  </w:abstractNum>
  <w:abstractNum w:abstractNumId="15" w15:restartNumberingAfterBreak="0">
    <w:nsid w:val="35C9205D"/>
    <w:multiLevelType w:val="multilevel"/>
    <w:tmpl w:val="98A20D8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150AB9"/>
    <w:multiLevelType w:val="multilevel"/>
    <w:tmpl w:val="1F58C2AE"/>
    <w:name w:val="List sb"/>
    <w:lvl w:ilvl="0">
      <w:start w:val="1"/>
      <w:numFmt w:val="none"/>
      <w:pStyle w:val="Luettelo"/>
      <w:suff w:val="nothing"/>
      <w:lvlText w:val=""/>
      <w:lvlJc w:val="left"/>
      <w:pPr>
        <w:tabs>
          <w:tab w:val="num" w:pos="1304"/>
        </w:tabs>
        <w:ind w:left="1304" w:firstLine="0"/>
      </w:pPr>
    </w:lvl>
    <w:lvl w:ilvl="1">
      <w:start w:val="1"/>
      <w:numFmt w:val="none"/>
      <w:pStyle w:val="Luettelo2"/>
      <w:suff w:val="nothing"/>
      <w:lvlText w:val=""/>
      <w:lvlJc w:val="left"/>
      <w:pPr>
        <w:tabs>
          <w:tab w:val="num" w:pos="1661"/>
        </w:tabs>
        <w:ind w:left="1661" w:firstLine="0"/>
      </w:pPr>
    </w:lvl>
    <w:lvl w:ilvl="2">
      <w:start w:val="1"/>
      <w:numFmt w:val="none"/>
      <w:pStyle w:val="Luettelo3"/>
      <w:suff w:val="nothing"/>
      <w:lvlText w:val=""/>
      <w:lvlJc w:val="left"/>
      <w:pPr>
        <w:tabs>
          <w:tab w:val="num" w:pos="2018"/>
        </w:tabs>
        <w:ind w:left="2018" w:firstLine="0"/>
      </w:pPr>
    </w:lvl>
    <w:lvl w:ilvl="3">
      <w:start w:val="1"/>
      <w:numFmt w:val="none"/>
      <w:pStyle w:val="Luettelo4"/>
      <w:suff w:val="nothing"/>
      <w:lvlText w:val=""/>
      <w:lvlJc w:val="left"/>
      <w:pPr>
        <w:tabs>
          <w:tab w:val="num" w:pos="2375"/>
        </w:tabs>
        <w:ind w:left="2375" w:firstLine="0"/>
      </w:pPr>
    </w:lvl>
    <w:lvl w:ilvl="4">
      <w:start w:val="1"/>
      <w:numFmt w:val="none"/>
      <w:pStyle w:val="Luettelo5"/>
      <w:suff w:val="nothing"/>
      <w:lvlText w:val=""/>
      <w:lvlJc w:val="left"/>
      <w:pPr>
        <w:tabs>
          <w:tab w:val="num" w:pos="2733"/>
        </w:tabs>
        <w:ind w:left="2733"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FE514F"/>
    <w:multiLevelType w:val="hybridMultilevel"/>
    <w:tmpl w:val="B4442BA4"/>
    <w:lvl w:ilvl="0" w:tplc="F5705DE6">
      <w:start w:val="1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A7A17C0"/>
    <w:multiLevelType w:val="hybridMultilevel"/>
    <w:tmpl w:val="97DC3F2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3C0D7262"/>
    <w:multiLevelType w:val="hybridMultilevel"/>
    <w:tmpl w:val="DE7027C4"/>
    <w:lvl w:ilvl="0" w:tplc="040B0001">
      <w:start w:val="1"/>
      <w:numFmt w:val="bullet"/>
      <w:lvlText w:val=""/>
      <w:lvlJc w:val="left"/>
      <w:pPr>
        <w:tabs>
          <w:tab w:val="num" w:pos="2205"/>
        </w:tabs>
        <w:ind w:left="2205" w:hanging="360"/>
      </w:pPr>
      <w:rPr>
        <w:rFonts w:ascii="Symbol" w:hAnsi="Symbol" w:hint="default"/>
      </w:rPr>
    </w:lvl>
    <w:lvl w:ilvl="1" w:tplc="040B0003">
      <w:start w:val="1"/>
      <w:numFmt w:val="bullet"/>
      <w:lvlText w:val="o"/>
      <w:lvlJc w:val="left"/>
      <w:pPr>
        <w:tabs>
          <w:tab w:val="num" w:pos="2925"/>
        </w:tabs>
        <w:ind w:left="2925" w:hanging="360"/>
      </w:pPr>
      <w:rPr>
        <w:rFonts w:ascii="Courier New" w:hAnsi="Courier New" w:cs="Courier New" w:hint="default"/>
      </w:rPr>
    </w:lvl>
    <w:lvl w:ilvl="2" w:tplc="040B0005">
      <w:start w:val="1"/>
      <w:numFmt w:val="bullet"/>
      <w:lvlText w:val=""/>
      <w:lvlJc w:val="left"/>
      <w:pPr>
        <w:tabs>
          <w:tab w:val="num" w:pos="3645"/>
        </w:tabs>
        <w:ind w:left="3645" w:hanging="360"/>
      </w:pPr>
      <w:rPr>
        <w:rFonts w:ascii="Wingdings" w:hAnsi="Wingdings" w:hint="default"/>
      </w:rPr>
    </w:lvl>
    <w:lvl w:ilvl="3" w:tplc="040B0001" w:tentative="1">
      <w:start w:val="1"/>
      <w:numFmt w:val="bullet"/>
      <w:lvlText w:val=""/>
      <w:lvlJc w:val="left"/>
      <w:pPr>
        <w:tabs>
          <w:tab w:val="num" w:pos="4365"/>
        </w:tabs>
        <w:ind w:left="4365" w:hanging="360"/>
      </w:pPr>
      <w:rPr>
        <w:rFonts w:ascii="Symbol" w:hAnsi="Symbol" w:hint="default"/>
      </w:rPr>
    </w:lvl>
    <w:lvl w:ilvl="4" w:tplc="040B0003" w:tentative="1">
      <w:start w:val="1"/>
      <w:numFmt w:val="bullet"/>
      <w:lvlText w:val="o"/>
      <w:lvlJc w:val="left"/>
      <w:pPr>
        <w:tabs>
          <w:tab w:val="num" w:pos="5085"/>
        </w:tabs>
        <w:ind w:left="5085" w:hanging="360"/>
      </w:pPr>
      <w:rPr>
        <w:rFonts w:ascii="Courier New" w:hAnsi="Courier New" w:cs="Courier New" w:hint="default"/>
      </w:rPr>
    </w:lvl>
    <w:lvl w:ilvl="5" w:tplc="040B0005" w:tentative="1">
      <w:start w:val="1"/>
      <w:numFmt w:val="bullet"/>
      <w:lvlText w:val=""/>
      <w:lvlJc w:val="left"/>
      <w:pPr>
        <w:tabs>
          <w:tab w:val="num" w:pos="5805"/>
        </w:tabs>
        <w:ind w:left="5805" w:hanging="360"/>
      </w:pPr>
      <w:rPr>
        <w:rFonts w:ascii="Wingdings" w:hAnsi="Wingdings" w:hint="default"/>
      </w:rPr>
    </w:lvl>
    <w:lvl w:ilvl="6" w:tplc="040B0001" w:tentative="1">
      <w:start w:val="1"/>
      <w:numFmt w:val="bullet"/>
      <w:lvlText w:val=""/>
      <w:lvlJc w:val="left"/>
      <w:pPr>
        <w:tabs>
          <w:tab w:val="num" w:pos="6525"/>
        </w:tabs>
        <w:ind w:left="6525" w:hanging="360"/>
      </w:pPr>
      <w:rPr>
        <w:rFonts w:ascii="Symbol" w:hAnsi="Symbol" w:hint="default"/>
      </w:rPr>
    </w:lvl>
    <w:lvl w:ilvl="7" w:tplc="040B0003" w:tentative="1">
      <w:start w:val="1"/>
      <w:numFmt w:val="bullet"/>
      <w:lvlText w:val="o"/>
      <w:lvlJc w:val="left"/>
      <w:pPr>
        <w:tabs>
          <w:tab w:val="num" w:pos="7245"/>
        </w:tabs>
        <w:ind w:left="7245" w:hanging="360"/>
      </w:pPr>
      <w:rPr>
        <w:rFonts w:ascii="Courier New" w:hAnsi="Courier New" w:cs="Courier New" w:hint="default"/>
      </w:rPr>
    </w:lvl>
    <w:lvl w:ilvl="8" w:tplc="040B0005" w:tentative="1">
      <w:start w:val="1"/>
      <w:numFmt w:val="bullet"/>
      <w:lvlText w:val=""/>
      <w:lvlJc w:val="left"/>
      <w:pPr>
        <w:tabs>
          <w:tab w:val="num" w:pos="7965"/>
        </w:tabs>
        <w:ind w:left="7965" w:hanging="360"/>
      </w:pPr>
      <w:rPr>
        <w:rFonts w:ascii="Wingdings" w:hAnsi="Wingdings" w:hint="default"/>
      </w:rPr>
    </w:lvl>
  </w:abstractNum>
  <w:abstractNum w:abstractNumId="20" w15:restartNumberingAfterBreak="0">
    <w:nsid w:val="3D603C44"/>
    <w:multiLevelType w:val="hybridMultilevel"/>
    <w:tmpl w:val="6116F966"/>
    <w:lvl w:ilvl="0" w:tplc="040B0001">
      <w:start w:val="1"/>
      <w:numFmt w:val="bullet"/>
      <w:lvlText w:val=""/>
      <w:lvlJc w:val="left"/>
      <w:pPr>
        <w:ind w:left="2498" w:hanging="360"/>
      </w:pPr>
      <w:rPr>
        <w:rFonts w:ascii="Symbol" w:hAnsi="Symbol" w:hint="default"/>
      </w:rPr>
    </w:lvl>
    <w:lvl w:ilvl="1" w:tplc="040B0003" w:tentative="1">
      <w:start w:val="1"/>
      <w:numFmt w:val="bullet"/>
      <w:lvlText w:val="o"/>
      <w:lvlJc w:val="left"/>
      <w:pPr>
        <w:ind w:left="3218" w:hanging="360"/>
      </w:pPr>
      <w:rPr>
        <w:rFonts w:ascii="Courier New" w:hAnsi="Courier New" w:cs="Courier New" w:hint="default"/>
      </w:rPr>
    </w:lvl>
    <w:lvl w:ilvl="2" w:tplc="040B0005" w:tentative="1">
      <w:start w:val="1"/>
      <w:numFmt w:val="bullet"/>
      <w:lvlText w:val=""/>
      <w:lvlJc w:val="left"/>
      <w:pPr>
        <w:ind w:left="3938" w:hanging="360"/>
      </w:pPr>
      <w:rPr>
        <w:rFonts w:ascii="Wingdings" w:hAnsi="Wingdings" w:hint="default"/>
      </w:rPr>
    </w:lvl>
    <w:lvl w:ilvl="3" w:tplc="040B0001" w:tentative="1">
      <w:start w:val="1"/>
      <w:numFmt w:val="bullet"/>
      <w:lvlText w:val=""/>
      <w:lvlJc w:val="left"/>
      <w:pPr>
        <w:ind w:left="4658" w:hanging="360"/>
      </w:pPr>
      <w:rPr>
        <w:rFonts w:ascii="Symbol" w:hAnsi="Symbol" w:hint="default"/>
      </w:rPr>
    </w:lvl>
    <w:lvl w:ilvl="4" w:tplc="040B0003" w:tentative="1">
      <w:start w:val="1"/>
      <w:numFmt w:val="bullet"/>
      <w:lvlText w:val="o"/>
      <w:lvlJc w:val="left"/>
      <w:pPr>
        <w:ind w:left="5378" w:hanging="360"/>
      </w:pPr>
      <w:rPr>
        <w:rFonts w:ascii="Courier New" w:hAnsi="Courier New" w:cs="Courier New" w:hint="default"/>
      </w:rPr>
    </w:lvl>
    <w:lvl w:ilvl="5" w:tplc="040B0005" w:tentative="1">
      <w:start w:val="1"/>
      <w:numFmt w:val="bullet"/>
      <w:lvlText w:val=""/>
      <w:lvlJc w:val="left"/>
      <w:pPr>
        <w:ind w:left="6098" w:hanging="360"/>
      </w:pPr>
      <w:rPr>
        <w:rFonts w:ascii="Wingdings" w:hAnsi="Wingdings" w:hint="default"/>
      </w:rPr>
    </w:lvl>
    <w:lvl w:ilvl="6" w:tplc="040B0001" w:tentative="1">
      <w:start w:val="1"/>
      <w:numFmt w:val="bullet"/>
      <w:lvlText w:val=""/>
      <w:lvlJc w:val="left"/>
      <w:pPr>
        <w:ind w:left="6818" w:hanging="360"/>
      </w:pPr>
      <w:rPr>
        <w:rFonts w:ascii="Symbol" w:hAnsi="Symbol" w:hint="default"/>
      </w:rPr>
    </w:lvl>
    <w:lvl w:ilvl="7" w:tplc="040B0003" w:tentative="1">
      <w:start w:val="1"/>
      <w:numFmt w:val="bullet"/>
      <w:lvlText w:val="o"/>
      <w:lvlJc w:val="left"/>
      <w:pPr>
        <w:ind w:left="7538" w:hanging="360"/>
      </w:pPr>
      <w:rPr>
        <w:rFonts w:ascii="Courier New" w:hAnsi="Courier New" w:cs="Courier New" w:hint="default"/>
      </w:rPr>
    </w:lvl>
    <w:lvl w:ilvl="8" w:tplc="040B0005" w:tentative="1">
      <w:start w:val="1"/>
      <w:numFmt w:val="bullet"/>
      <w:lvlText w:val=""/>
      <w:lvlJc w:val="left"/>
      <w:pPr>
        <w:ind w:left="8258" w:hanging="360"/>
      </w:pPr>
      <w:rPr>
        <w:rFonts w:ascii="Wingdings" w:hAnsi="Wingdings" w:hint="default"/>
      </w:rPr>
    </w:lvl>
  </w:abstractNum>
  <w:abstractNum w:abstractNumId="21" w15:restartNumberingAfterBreak="0">
    <w:nsid w:val="3DB80D5E"/>
    <w:multiLevelType w:val="hybridMultilevel"/>
    <w:tmpl w:val="041C187C"/>
    <w:lvl w:ilvl="0" w:tplc="A7F63484">
      <w:start w:val="1"/>
      <w:numFmt w:val="bullet"/>
      <w:lvlText w:val="•"/>
      <w:lvlJc w:val="left"/>
      <w:pPr>
        <w:tabs>
          <w:tab w:val="num" w:pos="720"/>
        </w:tabs>
        <w:ind w:left="720" w:hanging="360"/>
      </w:pPr>
      <w:rPr>
        <w:rFonts w:ascii="Arial" w:hAnsi="Arial" w:hint="default"/>
      </w:rPr>
    </w:lvl>
    <w:lvl w:ilvl="1" w:tplc="1E10A770" w:tentative="1">
      <w:start w:val="1"/>
      <w:numFmt w:val="bullet"/>
      <w:lvlText w:val="•"/>
      <w:lvlJc w:val="left"/>
      <w:pPr>
        <w:tabs>
          <w:tab w:val="num" w:pos="1440"/>
        </w:tabs>
        <w:ind w:left="1440" w:hanging="360"/>
      </w:pPr>
      <w:rPr>
        <w:rFonts w:ascii="Arial" w:hAnsi="Arial" w:hint="default"/>
      </w:rPr>
    </w:lvl>
    <w:lvl w:ilvl="2" w:tplc="151665BA" w:tentative="1">
      <w:start w:val="1"/>
      <w:numFmt w:val="bullet"/>
      <w:lvlText w:val="•"/>
      <w:lvlJc w:val="left"/>
      <w:pPr>
        <w:tabs>
          <w:tab w:val="num" w:pos="2160"/>
        </w:tabs>
        <w:ind w:left="2160" w:hanging="360"/>
      </w:pPr>
      <w:rPr>
        <w:rFonts w:ascii="Arial" w:hAnsi="Arial" w:hint="default"/>
      </w:rPr>
    </w:lvl>
    <w:lvl w:ilvl="3" w:tplc="16C839EE" w:tentative="1">
      <w:start w:val="1"/>
      <w:numFmt w:val="bullet"/>
      <w:lvlText w:val="•"/>
      <w:lvlJc w:val="left"/>
      <w:pPr>
        <w:tabs>
          <w:tab w:val="num" w:pos="2880"/>
        </w:tabs>
        <w:ind w:left="2880" w:hanging="360"/>
      </w:pPr>
      <w:rPr>
        <w:rFonts w:ascii="Arial" w:hAnsi="Arial" w:hint="default"/>
      </w:rPr>
    </w:lvl>
    <w:lvl w:ilvl="4" w:tplc="B8E47F1E" w:tentative="1">
      <w:start w:val="1"/>
      <w:numFmt w:val="bullet"/>
      <w:lvlText w:val="•"/>
      <w:lvlJc w:val="left"/>
      <w:pPr>
        <w:tabs>
          <w:tab w:val="num" w:pos="3600"/>
        </w:tabs>
        <w:ind w:left="3600" w:hanging="360"/>
      </w:pPr>
      <w:rPr>
        <w:rFonts w:ascii="Arial" w:hAnsi="Arial" w:hint="default"/>
      </w:rPr>
    </w:lvl>
    <w:lvl w:ilvl="5" w:tplc="3E442DA8" w:tentative="1">
      <w:start w:val="1"/>
      <w:numFmt w:val="bullet"/>
      <w:lvlText w:val="•"/>
      <w:lvlJc w:val="left"/>
      <w:pPr>
        <w:tabs>
          <w:tab w:val="num" w:pos="4320"/>
        </w:tabs>
        <w:ind w:left="4320" w:hanging="360"/>
      </w:pPr>
      <w:rPr>
        <w:rFonts w:ascii="Arial" w:hAnsi="Arial" w:hint="default"/>
      </w:rPr>
    </w:lvl>
    <w:lvl w:ilvl="6" w:tplc="FF46B5AE" w:tentative="1">
      <w:start w:val="1"/>
      <w:numFmt w:val="bullet"/>
      <w:lvlText w:val="•"/>
      <w:lvlJc w:val="left"/>
      <w:pPr>
        <w:tabs>
          <w:tab w:val="num" w:pos="5040"/>
        </w:tabs>
        <w:ind w:left="5040" w:hanging="360"/>
      </w:pPr>
      <w:rPr>
        <w:rFonts w:ascii="Arial" w:hAnsi="Arial" w:hint="default"/>
      </w:rPr>
    </w:lvl>
    <w:lvl w:ilvl="7" w:tplc="5874F680" w:tentative="1">
      <w:start w:val="1"/>
      <w:numFmt w:val="bullet"/>
      <w:lvlText w:val="•"/>
      <w:lvlJc w:val="left"/>
      <w:pPr>
        <w:tabs>
          <w:tab w:val="num" w:pos="5760"/>
        </w:tabs>
        <w:ind w:left="5760" w:hanging="360"/>
      </w:pPr>
      <w:rPr>
        <w:rFonts w:ascii="Arial" w:hAnsi="Arial" w:hint="default"/>
      </w:rPr>
    </w:lvl>
    <w:lvl w:ilvl="8" w:tplc="2E90BA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6335F6"/>
    <w:multiLevelType w:val="hybridMultilevel"/>
    <w:tmpl w:val="F01E3F1E"/>
    <w:lvl w:ilvl="0" w:tplc="53FC5052">
      <w:start w:val="1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5550B56"/>
    <w:multiLevelType w:val="hybridMultilevel"/>
    <w:tmpl w:val="3604CA5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48A22665"/>
    <w:multiLevelType w:val="hybridMultilevel"/>
    <w:tmpl w:val="4D7026E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15:restartNumberingAfterBreak="0">
    <w:nsid w:val="4B582823"/>
    <w:multiLevelType w:val="hybridMultilevel"/>
    <w:tmpl w:val="FD80DE3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598227BA"/>
    <w:multiLevelType w:val="hybridMultilevel"/>
    <w:tmpl w:val="89B8C218"/>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7" w15:restartNumberingAfterBreak="0">
    <w:nsid w:val="599C0A60"/>
    <w:multiLevelType w:val="hybridMultilevel"/>
    <w:tmpl w:val="AE685EAA"/>
    <w:name w:val="Table List Bullet"/>
    <w:lvl w:ilvl="0" w:tplc="6AFCDA68">
      <w:start w:val="1"/>
      <w:numFmt w:val="bullet"/>
      <w:pStyle w:val="Merkittyluettelo"/>
      <w:lvlText w:val=""/>
      <w:lvlJc w:val="left"/>
      <w:pPr>
        <w:tabs>
          <w:tab w:val="num" w:pos="1797"/>
        </w:tabs>
        <w:ind w:left="1797" w:hanging="357"/>
      </w:pPr>
      <w:rPr>
        <w:rFonts w:ascii="Symbol" w:hAnsi="Symbol" w:hint="default"/>
      </w:rPr>
    </w:lvl>
    <w:lvl w:ilvl="1" w:tplc="81CA9F50">
      <w:start w:val="1"/>
      <w:numFmt w:val="bullet"/>
      <w:pStyle w:val="Merkittyluettelo2"/>
      <w:lvlText w:val=""/>
      <w:lvlJc w:val="left"/>
      <w:pPr>
        <w:tabs>
          <w:tab w:val="num" w:pos="2154"/>
        </w:tabs>
        <w:ind w:left="2154" w:hanging="357"/>
      </w:pPr>
      <w:rPr>
        <w:rFonts w:ascii="Symbol" w:hAnsi="Symbol" w:hint="default"/>
      </w:rPr>
    </w:lvl>
    <w:lvl w:ilvl="2" w:tplc="5B08C26E">
      <w:start w:val="1"/>
      <w:numFmt w:val="bullet"/>
      <w:pStyle w:val="Merkittyluettelo3"/>
      <w:lvlText w:val=""/>
      <w:lvlJc w:val="left"/>
      <w:pPr>
        <w:tabs>
          <w:tab w:val="num" w:pos="2511"/>
        </w:tabs>
        <w:ind w:left="2511" w:hanging="357"/>
      </w:pPr>
      <w:rPr>
        <w:rFonts w:ascii="Symbol" w:hAnsi="Symbol" w:hint="default"/>
      </w:rPr>
    </w:lvl>
    <w:lvl w:ilvl="3" w:tplc="B1661B54">
      <w:start w:val="1"/>
      <w:numFmt w:val="bullet"/>
      <w:pStyle w:val="Merkittyluettelo4"/>
      <w:lvlText w:val=""/>
      <w:lvlJc w:val="left"/>
      <w:pPr>
        <w:tabs>
          <w:tab w:val="num" w:pos="2869"/>
        </w:tabs>
        <w:ind w:left="2869" w:hanging="358"/>
      </w:pPr>
      <w:rPr>
        <w:rFonts w:ascii="Symbol" w:hAnsi="Symbol" w:hint="default"/>
      </w:rPr>
    </w:lvl>
    <w:lvl w:ilvl="4" w:tplc="A6B86D5E">
      <w:start w:val="1"/>
      <w:numFmt w:val="bullet"/>
      <w:pStyle w:val="Merkittyluettelo5"/>
      <w:lvlText w:val=""/>
      <w:lvlJc w:val="left"/>
      <w:pPr>
        <w:tabs>
          <w:tab w:val="num" w:pos="3226"/>
        </w:tabs>
        <w:ind w:left="3226" w:hanging="357"/>
      </w:pPr>
      <w:rPr>
        <w:rFonts w:ascii="Symbol" w:hAnsi="Symbol" w:hint="default"/>
      </w:rPr>
    </w:lvl>
    <w:lvl w:ilvl="5" w:tplc="17740836">
      <w:start w:val="1"/>
      <w:numFmt w:val="lowerRoman"/>
      <w:lvlText w:val="(%6)"/>
      <w:lvlJc w:val="left"/>
      <w:pPr>
        <w:tabs>
          <w:tab w:val="num" w:pos="2296"/>
        </w:tabs>
        <w:ind w:left="2296" w:hanging="360"/>
      </w:pPr>
    </w:lvl>
    <w:lvl w:ilvl="6" w:tplc="4A727FFE">
      <w:start w:val="1"/>
      <w:numFmt w:val="decimal"/>
      <w:lvlText w:val="%7."/>
      <w:lvlJc w:val="left"/>
      <w:pPr>
        <w:tabs>
          <w:tab w:val="num" w:pos="2656"/>
        </w:tabs>
        <w:ind w:left="2656" w:hanging="360"/>
      </w:pPr>
    </w:lvl>
    <w:lvl w:ilvl="7" w:tplc="A80A13B4">
      <w:start w:val="1"/>
      <w:numFmt w:val="lowerLetter"/>
      <w:lvlText w:val="%8."/>
      <w:lvlJc w:val="left"/>
      <w:pPr>
        <w:tabs>
          <w:tab w:val="num" w:pos="3016"/>
        </w:tabs>
        <w:ind w:left="3016" w:hanging="360"/>
      </w:pPr>
    </w:lvl>
    <w:lvl w:ilvl="8" w:tplc="30FE0FB0">
      <w:start w:val="1"/>
      <w:numFmt w:val="lowerRoman"/>
      <w:lvlText w:val="%9."/>
      <w:lvlJc w:val="left"/>
      <w:pPr>
        <w:tabs>
          <w:tab w:val="num" w:pos="3376"/>
        </w:tabs>
        <w:ind w:left="3376" w:hanging="360"/>
      </w:pPr>
    </w:lvl>
  </w:abstractNum>
  <w:abstractNum w:abstractNumId="28" w15:restartNumberingAfterBreak="0">
    <w:nsid w:val="604F0179"/>
    <w:multiLevelType w:val="hybridMultilevel"/>
    <w:tmpl w:val="6A72393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9" w15:restartNumberingAfterBreak="0">
    <w:nsid w:val="65FF3A6D"/>
    <w:multiLevelType w:val="hybridMultilevel"/>
    <w:tmpl w:val="48126CB8"/>
    <w:lvl w:ilvl="0" w:tplc="BB6E0042">
      <w:start w:val="1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E0752C5"/>
    <w:multiLevelType w:val="hybridMultilevel"/>
    <w:tmpl w:val="4F24B046"/>
    <w:lvl w:ilvl="0" w:tplc="3E98A110">
      <w:start w:val="1"/>
      <w:numFmt w:val="bullet"/>
      <w:lvlText w:val=""/>
      <w:lvlJc w:val="left"/>
      <w:pPr>
        <w:ind w:left="1778" w:hanging="360"/>
      </w:pPr>
      <w:rPr>
        <w:rFonts w:ascii="Wingdings" w:eastAsia="Times New Roman" w:hAnsi="Wingdings"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1" w15:restartNumberingAfterBreak="0">
    <w:nsid w:val="72FE5627"/>
    <w:multiLevelType w:val="hybridMultilevel"/>
    <w:tmpl w:val="DD2A15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2" w15:restartNumberingAfterBreak="0">
    <w:nsid w:val="73AB4181"/>
    <w:multiLevelType w:val="hybridMultilevel"/>
    <w:tmpl w:val="814E2ADA"/>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3" w15:restartNumberingAfterBreak="0">
    <w:nsid w:val="73EF67E8"/>
    <w:multiLevelType w:val="hybridMultilevel"/>
    <w:tmpl w:val="F6EECEC2"/>
    <w:lvl w:ilvl="0" w:tplc="957C1B84">
      <w:start w:val="1"/>
      <w:numFmt w:val="bullet"/>
      <w:lvlText w:val="•"/>
      <w:lvlJc w:val="left"/>
      <w:pPr>
        <w:tabs>
          <w:tab w:val="num" w:pos="720"/>
        </w:tabs>
        <w:ind w:left="720" w:hanging="360"/>
      </w:pPr>
      <w:rPr>
        <w:rFonts w:ascii="Arial" w:hAnsi="Arial" w:hint="default"/>
      </w:rPr>
    </w:lvl>
    <w:lvl w:ilvl="1" w:tplc="EBA0F60E" w:tentative="1">
      <w:start w:val="1"/>
      <w:numFmt w:val="bullet"/>
      <w:lvlText w:val="•"/>
      <w:lvlJc w:val="left"/>
      <w:pPr>
        <w:tabs>
          <w:tab w:val="num" w:pos="1440"/>
        </w:tabs>
        <w:ind w:left="1440" w:hanging="360"/>
      </w:pPr>
      <w:rPr>
        <w:rFonts w:ascii="Arial" w:hAnsi="Arial" w:hint="default"/>
      </w:rPr>
    </w:lvl>
    <w:lvl w:ilvl="2" w:tplc="31E6C3B0" w:tentative="1">
      <w:start w:val="1"/>
      <w:numFmt w:val="bullet"/>
      <w:lvlText w:val="•"/>
      <w:lvlJc w:val="left"/>
      <w:pPr>
        <w:tabs>
          <w:tab w:val="num" w:pos="2160"/>
        </w:tabs>
        <w:ind w:left="2160" w:hanging="360"/>
      </w:pPr>
      <w:rPr>
        <w:rFonts w:ascii="Arial" w:hAnsi="Arial" w:hint="default"/>
      </w:rPr>
    </w:lvl>
    <w:lvl w:ilvl="3" w:tplc="DF2C1948" w:tentative="1">
      <w:start w:val="1"/>
      <w:numFmt w:val="bullet"/>
      <w:lvlText w:val="•"/>
      <w:lvlJc w:val="left"/>
      <w:pPr>
        <w:tabs>
          <w:tab w:val="num" w:pos="2880"/>
        </w:tabs>
        <w:ind w:left="2880" w:hanging="360"/>
      </w:pPr>
      <w:rPr>
        <w:rFonts w:ascii="Arial" w:hAnsi="Arial" w:hint="default"/>
      </w:rPr>
    </w:lvl>
    <w:lvl w:ilvl="4" w:tplc="65AAB7AA" w:tentative="1">
      <w:start w:val="1"/>
      <w:numFmt w:val="bullet"/>
      <w:lvlText w:val="•"/>
      <w:lvlJc w:val="left"/>
      <w:pPr>
        <w:tabs>
          <w:tab w:val="num" w:pos="3600"/>
        </w:tabs>
        <w:ind w:left="3600" w:hanging="360"/>
      </w:pPr>
      <w:rPr>
        <w:rFonts w:ascii="Arial" w:hAnsi="Arial" w:hint="default"/>
      </w:rPr>
    </w:lvl>
    <w:lvl w:ilvl="5" w:tplc="9B58FBE8" w:tentative="1">
      <w:start w:val="1"/>
      <w:numFmt w:val="bullet"/>
      <w:lvlText w:val="•"/>
      <w:lvlJc w:val="left"/>
      <w:pPr>
        <w:tabs>
          <w:tab w:val="num" w:pos="4320"/>
        </w:tabs>
        <w:ind w:left="4320" w:hanging="360"/>
      </w:pPr>
      <w:rPr>
        <w:rFonts w:ascii="Arial" w:hAnsi="Arial" w:hint="default"/>
      </w:rPr>
    </w:lvl>
    <w:lvl w:ilvl="6" w:tplc="A718DE56" w:tentative="1">
      <w:start w:val="1"/>
      <w:numFmt w:val="bullet"/>
      <w:lvlText w:val="•"/>
      <w:lvlJc w:val="left"/>
      <w:pPr>
        <w:tabs>
          <w:tab w:val="num" w:pos="5040"/>
        </w:tabs>
        <w:ind w:left="5040" w:hanging="360"/>
      </w:pPr>
      <w:rPr>
        <w:rFonts w:ascii="Arial" w:hAnsi="Arial" w:hint="default"/>
      </w:rPr>
    </w:lvl>
    <w:lvl w:ilvl="7" w:tplc="3AF41FD0" w:tentative="1">
      <w:start w:val="1"/>
      <w:numFmt w:val="bullet"/>
      <w:lvlText w:val="•"/>
      <w:lvlJc w:val="left"/>
      <w:pPr>
        <w:tabs>
          <w:tab w:val="num" w:pos="5760"/>
        </w:tabs>
        <w:ind w:left="5760" w:hanging="360"/>
      </w:pPr>
      <w:rPr>
        <w:rFonts w:ascii="Arial" w:hAnsi="Arial" w:hint="default"/>
      </w:rPr>
    </w:lvl>
    <w:lvl w:ilvl="8" w:tplc="D9AE94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012D06"/>
    <w:multiLevelType w:val="hybridMultilevel"/>
    <w:tmpl w:val="E242BDF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78FB0A1D"/>
    <w:multiLevelType w:val="hybridMultilevel"/>
    <w:tmpl w:val="A7E23D18"/>
    <w:lvl w:ilvl="0" w:tplc="A5985918">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79284B56"/>
    <w:multiLevelType w:val="hybridMultilevel"/>
    <w:tmpl w:val="D288231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7" w15:restartNumberingAfterBreak="0">
    <w:nsid w:val="7EA6055A"/>
    <w:multiLevelType w:val="multilevel"/>
    <w:tmpl w:val="FD4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C671E"/>
    <w:multiLevelType w:val="hybridMultilevel"/>
    <w:tmpl w:val="74708B9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1070811509">
    <w:abstractNumId w:val="10"/>
  </w:num>
  <w:num w:numId="2" w16cid:durableId="2076782868">
    <w:abstractNumId w:val="16"/>
  </w:num>
  <w:num w:numId="3" w16cid:durableId="1637680506">
    <w:abstractNumId w:val="27"/>
  </w:num>
  <w:num w:numId="4" w16cid:durableId="157697304">
    <w:abstractNumId w:val="14"/>
  </w:num>
  <w:num w:numId="5" w16cid:durableId="1636526966">
    <w:abstractNumId w:val="25"/>
  </w:num>
  <w:num w:numId="6" w16cid:durableId="873427200">
    <w:abstractNumId w:val="19"/>
  </w:num>
  <w:num w:numId="7" w16cid:durableId="1349287815">
    <w:abstractNumId w:val="8"/>
  </w:num>
  <w:num w:numId="8" w16cid:durableId="1643268754">
    <w:abstractNumId w:val="6"/>
  </w:num>
  <w:num w:numId="9" w16cid:durableId="872812007">
    <w:abstractNumId w:val="35"/>
  </w:num>
  <w:num w:numId="10" w16cid:durableId="1317949733">
    <w:abstractNumId w:val="34"/>
  </w:num>
  <w:num w:numId="11" w16cid:durableId="1772621055">
    <w:abstractNumId w:val="4"/>
  </w:num>
  <w:num w:numId="12" w16cid:durableId="1245335551">
    <w:abstractNumId w:val="23"/>
  </w:num>
  <w:num w:numId="13" w16cid:durableId="100685612">
    <w:abstractNumId w:val="32"/>
  </w:num>
  <w:num w:numId="14" w16cid:durableId="1705713022">
    <w:abstractNumId w:val="10"/>
  </w:num>
  <w:num w:numId="15" w16cid:durableId="1852841502">
    <w:abstractNumId w:val="10"/>
  </w:num>
  <w:num w:numId="16" w16cid:durableId="1241908020">
    <w:abstractNumId w:val="0"/>
  </w:num>
  <w:num w:numId="17" w16cid:durableId="1945727660">
    <w:abstractNumId w:val="10"/>
  </w:num>
  <w:num w:numId="18" w16cid:durableId="654720578">
    <w:abstractNumId w:val="10"/>
  </w:num>
  <w:num w:numId="19" w16cid:durableId="215168778">
    <w:abstractNumId w:val="18"/>
  </w:num>
  <w:num w:numId="20" w16cid:durableId="890462002">
    <w:abstractNumId w:val="7"/>
  </w:num>
  <w:num w:numId="21" w16cid:durableId="1442650773">
    <w:abstractNumId w:val="31"/>
  </w:num>
  <w:num w:numId="22" w16cid:durableId="581063482">
    <w:abstractNumId w:val="36"/>
  </w:num>
  <w:num w:numId="23" w16cid:durableId="2051685415">
    <w:abstractNumId w:val="3"/>
  </w:num>
  <w:num w:numId="24" w16cid:durableId="1588492342">
    <w:abstractNumId w:val="2"/>
  </w:num>
  <w:num w:numId="25" w16cid:durableId="1145467339">
    <w:abstractNumId w:val="11"/>
  </w:num>
  <w:num w:numId="26" w16cid:durableId="1517772040">
    <w:abstractNumId w:val="26"/>
  </w:num>
  <w:num w:numId="27" w16cid:durableId="470175775">
    <w:abstractNumId w:val="28"/>
  </w:num>
  <w:num w:numId="28" w16cid:durableId="1895970502">
    <w:abstractNumId w:val="21"/>
  </w:num>
  <w:num w:numId="29" w16cid:durableId="1797525745">
    <w:abstractNumId w:val="9"/>
  </w:num>
  <w:num w:numId="30" w16cid:durableId="380904957">
    <w:abstractNumId w:val="30"/>
  </w:num>
  <w:num w:numId="31" w16cid:durableId="29189196">
    <w:abstractNumId w:val="33"/>
  </w:num>
  <w:num w:numId="32" w16cid:durableId="1689214551">
    <w:abstractNumId w:val="20"/>
  </w:num>
  <w:num w:numId="33" w16cid:durableId="1205366128">
    <w:abstractNumId w:val="5"/>
  </w:num>
  <w:num w:numId="34" w16cid:durableId="495344493">
    <w:abstractNumId w:val="37"/>
  </w:num>
  <w:num w:numId="35" w16cid:durableId="1564557046">
    <w:abstractNumId w:val="13"/>
  </w:num>
  <w:num w:numId="36" w16cid:durableId="1943800127">
    <w:abstractNumId w:val="22"/>
  </w:num>
  <w:num w:numId="37" w16cid:durableId="1019311152">
    <w:abstractNumId w:val="1"/>
  </w:num>
  <w:num w:numId="38" w16cid:durableId="1707295142">
    <w:abstractNumId w:val="29"/>
  </w:num>
  <w:num w:numId="39" w16cid:durableId="109205680">
    <w:abstractNumId w:val="17"/>
  </w:num>
  <w:num w:numId="40" w16cid:durableId="1030492356">
    <w:abstractNumId w:val="24"/>
  </w:num>
  <w:num w:numId="41" w16cid:durableId="1415083514">
    <w:abstractNumId w:val="38"/>
  </w:num>
  <w:num w:numId="42" w16cid:durableId="1028603961">
    <w:abstractNumId w:val="15"/>
  </w:num>
  <w:num w:numId="43" w16cid:durableId="822307303">
    <w:abstractNumId w:val="10"/>
  </w:num>
  <w:num w:numId="44" w16cid:durableId="1431855133">
    <w:abstractNumId w:val="10"/>
  </w:num>
  <w:num w:numId="45" w16cid:durableId="272565676">
    <w:abstractNumId w:val="10"/>
  </w:num>
  <w:num w:numId="46" w16cid:durableId="1187331534">
    <w:abstractNumId w:val="10"/>
  </w:num>
  <w:num w:numId="47" w16cid:durableId="1497191474">
    <w:abstractNumId w:val="10"/>
  </w:num>
  <w:num w:numId="48" w16cid:durableId="1676609630">
    <w:abstractNumId w:val="10"/>
  </w:num>
  <w:num w:numId="49" w16cid:durableId="2001960598">
    <w:abstractNumId w:val="10"/>
  </w:num>
  <w:num w:numId="50" w16cid:durableId="76319179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B"/>
    <w:rsid w:val="000000E8"/>
    <w:rsid w:val="00001546"/>
    <w:rsid w:val="000031CD"/>
    <w:rsid w:val="0000514C"/>
    <w:rsid w:val="00006341"/>
    <w:rsid w:val="00010AD2"/>
    <w:rsid w:val="0001302A"/>
    <w:rsid w:val="00013CE9"/>
    <w:rsid w:val="00015224"/>
    <w:rsid w:val="00015C71"/>
    <w:rsid w:val="00017A8F"/>
    <w:rsid w:val="0002076F"/>
    <w:rsid w:val="000210EA"/>
    <w:rsid w:val="000219F1"/>
    <w:rsid w:val="0002267F"/>
    <w:rsid w:val="00022A3F"/>
    <w:rsid w:val="0002309B"/>
    <w:rsid w:val="00023F63"/>
    <w:rsid w:val="00024646"/>
    <w:rsid w:val="00026AF7"/>
    <w:rsid w:val="00027588"/>
    <w:rsid w:val="000301E3"/>
    <w:rsid w:val="00030263"/>
    <w:rsid w:val="00030DFB"/>
    <w:rsid w:val="00030F9A"/>
    <w:rsid w:val="00033DDD"/>
    <w:rsid w:val="0003457D"/>
    <w:rsid w:val="00041F98"/>
    <w:rsid w:val="00042EB1"/>
    <w:rsid w:val="000451C4"/>
    <w:rsid w:val="000453C4"/>
    <w:rsid w:val="000463C4"/>
    <w:rsid w:val="000502EA"/>
    <w:rsid w:val="00050CCD"/>
    <w:rsid w:val="00051F3C"/>
    <w:rsid w:val="00052CA6"/>
    <w:rsid w:val="00052F90"/>
    <w:rsid w:val="00054DC2"/>
    <w:rsid w:val="00056463"/>
    <w:rsid w:val="00056730"/>
    <w:rsid w:val="00057999"/>
    <w:rsid w:val="00057D17"/>
    <w:rsid w:val="00060FE4"/>
    <w:rsid w:val="000611CB"/>
    <w:rsid w:val="00061788"/>
    <w:rsid w:val="00061E32"/>
    <w:rsid w:val="000624EC"/>
    <w:rsid w:val="00066D79"/>
    <w:rsid w:val="0006720D"/>
    <w:rsid w:val="0007052E"/>
    <w:rsid w:val="00070B64"/>
    <w:rsid w:val="00070C57"/>
    <w:rsid w:val="00071059"/>
    <w:rsid w:val="00071492"/>
    <w:rsid w:val="000723EC"/>
    <w:rsid w:val="000735FD"/>
    <w:rsid w:val="00073BE8"/>
    <w:rsid w:val="0007477E"/>
    <w:rsid w:val="00075AF0"/>
    <w:rsid w:val="000760C0"/>
    <w:rsid w:val="0007632A"/>
    <w:rsid w:val="00080F28"/>
    <w:rsid w:val="00081CB0"/>
    <w:rsid w:val="00082DBF"/>
    <w:rsid w:val="00082E68"/>
    <w:rsid w:val="000909B6"/>
    <w:rsid w:val="00093195"/>
    <w:rsid w:val="00095B6A"/>
    <w:rsid w:val="00095BFF"/>
    <w:rsid w:val="000963D6"/>
    <w:rsid w:val="000979EE"/>
    <w:rsid w:val="00097D18"/>
    <w:rsid w:val="000A086A"/>
    <w:rsid w:val="000A1F3A"/>
    <w:rsid w:val="000A3374"/>
    <w:rsid w:val="000A3539"/>
    <w:rsid w:val="000A3980"/>
    <w:rsid w:val="000A4768"/>
    <w:rsid w:val="000A6D80"/>
    <w:rsid w:val="000A7235"/>
    <w:rsid w:val="000A7A94"/>
    <w:rsid w:val="000B0042"/>
    <w:rsid w:val="000B069B"/>
    <w:rsid w:val="000B12CA"/>
    <w:rsid w:val="000B158B"/>
    <w:rsid w:val="000B1E34"/>
    <w:rsid w:val="000B4CCC"/>
    <w:rsid w:val="000B4D87"/>
    <w:rsid w:val="000B54A3"/>
    <w:rsid w:val="000C104F"/>
    <w:rsid w:val="000C2B37"/>
    <w:rsid w:val="000C3ED6"/>
    <w:rsid w:val="000C73CF"/>
    <w:rsid w:val="000C788B"/>
    <w:rsid w:val="000C7D11"/>
    <w:rsid w:val="000D06E9"/>
    <w:rsid w:val="000D294A"/>
    <w:rsid w:val="000D2F0B"/>
    <w:rsid w:val="000D4081"/>
    <w:rsid w:val="000D48E5"/>
    <w:rsid w:val="000D5EB4"/>
    <w:rsid w:val="000E080C"/>
    <w:rsid w:val="000E08D6"/>
    <w:rsid w:val="000E2E00"/>
    <w:rsid w:val="000E4DE9"/>
    <w:rsid w:val="000E6DC1"/>
    <w:rsid w:val="000F016B"/>
    <w:rsid w:val="000F1F06"/>
    <w:rsid w:val="000F25AE"/>
    <w:rsid w:val="000F392F"/>
    <w:rsid w:val="000F6199"/>
    <w:rsid w:val="000F651B"/>
    <w:rsid w:val="001011FA"/>
    <w:rsid w:val="00101D11"/>
    <w:rsid w:val="00102136"/>
    <w:rsid w:val="00104D12"/>
    <w:rsid w:val="0010595A"/>
    <w:rsid w:val="00107CD3"/>
    <w:rsid w:val="00113C46"/>
    <w:rsid w:val="00113F4A"/>
    <w:rsid w:val="00115EA8"/>
    <w:rsid w:val="00117390"/>
    <w:rsid w:val="001176CE"/>
    <w:rsid w:val="00117CBE"/>
    <w:rsid w:val="00117D66"/>
    <w:rsid w:val="001217D5"/>
    <w:rsid w:val="0012234F"/>
    <w:rsid w:val="00123663"/>
    <w:rsid w:val="00127A7C"/>
    <w:rsid w:val="00130005"/>
    <w:rsid w:val="00130A7F"/>
    <w:rsid w:val="00130B6E"/>
    <w:rsid w:val="00130EB6"/>
    <w:rsid w:val="00132E8B"/>
    <w:rsid w:val="00133B01"/>
    <w:rsid w:val="00133B72"/>
    <w:rsid w:val="00133C1B"/>
    <w:rsid w:val="00140FF8"/>
    <w:rsid w:val="001415DE"/>
    <w:rsid w:val="00144B17"/>
    <w:rsid w:val="00145808"/>
    <w:rsid w:val="00145DD7"/>
    <w:rsid w:val="00146102"/>
    <w:rsid w:val="0014632F"/>
    <w:rsid w:val="00150B08"/>
    <w:rsid w:val="00151265"/>
    <w:rsid w:val="0015217E"/>
    <w:rsid w:val="001537EA"/>
    <w:rsid w:val="00154DC0"/>
    <w:rsid w:val="00155412"/>
    <w:rsid w:val="001560E8"/>
    <w:rsid w:val="001569C1"/>
    <w:rsid w:val="00157659"/>
    <w:rsid w:val="001608FF"/>
    <w:rsid w:val="00160EC0"/>
    <w:rsid w:val="00163EFB"/>
    <w:rsid w:val="00164F92"/>
    <w:rsid w:val="00165830"/>
    <w:rsid w:val="00166866"/>
    <w:rsid w:val="00167FF4"/>
    <w:rsid w:val="0017156C"/>
    <w:rsid w:val="001722DA"/>
    <w:rsid w:val="0017560E"/>
    <w:rsid w:val="00175989"/>
    <w:rsid w:val="00175EA4"/>
    <w:rsid w:val="00177F61"/>
    <w:rsid w:val="0018019B"/>
    <w:rsid w:val="001805C5"/>
    <w:rsid w:val="001806BC"/>
    <w:rsid w:val="001809D3"/>
    <w:rsid w:val="001831F1"/>
    <w:rsid w:val="00184DF2"/>
    <w:rsid w:val="00184E9A"/>
    <w:rsid w:val="0018574E"/>
    <w:rsid w:val="00187571"/>
    <w:rsid w:val="00187FAC"/>
    <w:rsid w:val="00190CE0"/>
    <w:rsid w:val="00192297"/>
    <w:rsid w:val="0019269C"/>
    <w:rsid w:val="001926E7"/>
    <w:rsid w:val="00192F6E"/>
    <w:rsid w:val="00194364"/>
    <w:rsid w:val="00195098"/>
    <w:rsid w:val="0019512C"/>
    <w:rsid w:val="001953D3"/>
    <w:rsid w:val="00195C4B"/>
    <w:rsid w:val="00195CBA"/>
    <w:rsid w:val="00197FA4"/>
    <w:rsid w:val="001A2126"/>
    <w:rsid w:val="001A33F1"/>
    <w:rsid w:val="001A36D2"/>
    <w:rsid w:val="001A4050"/>
    <w:rsid w:val="001A76A6"/>
    <w:rsid w:val="001B0A7F"/>
    <w:rsid w:val="001B2164"/>
    <w:rsid w:val="001B45F5"/>
    <w:rsid w:val="001B53FA"/>
    <w:rsid w:val="001B630B"/>
    <w:rsid w:val="001B65EB"/>
    <w:rsid w:val="001C0BF7"/>
    <w:rsid w:val="001C1367"/>
    <w:rsid w:val="001C281D"/>
    <w:rsid w:val="001C336F"/>
    <w:rsid w:val="001C35CB"/>
    <w:rsid w:val="001C3952"/>
    <w:rsid w:val="001C4E0C"/>
    <w:rsid w:val="001C6BBB"/>
    <w:rsid w:val="001C7113"/>
    <w:rsid w:val="001D049C"/>
    <w:rsid w:val="001D2B6C"/>
    <w:rsid w:val="001D3591"/>
    <w:rsid w:val="001D4FC3"/>
    <w:rsid w:val="001D5C52"/>
    <w:rsid w:val="001D645C"/>
    <w:rsid w:val="001D6A55"/>
    <w:rsid w:val="001D6F05"/>
    <w:rsid w:val="001E069D"/>
    <w:rsid w:val="001E1745"/>
    <w:rsid w:val="001E2BDD"/>
    <w:rsid w:val="001E4224"/>
    <w:rsid w:val="001E43D0"/>
    <w:rsid w:val="001E7441"/>
    <w:rsid w:val="001F1D87"/>
    <w:rsid w:val="001F224F"/>
    <w:rsid w:val="001F27C2"/>
    <w:rsid w:val="001F2C04"/>
    <w:rsid w:val="001F2FA0"/>
    <w:rsid w:val="001F3539"/>
    <w:rsid w:val="001F6189"/>
    <w:rsid w:val="001F6576"/>
    <w:rsid w:val="0020103A"/>
    <w:rsid w:val="0020243A"/>
    <w:rsid w:val="00203667"/>
    <w:rsid w:val="002042B3"/>
    <w:rsid w:val="002053AB"/>
    <w:rsid w:val="0020591A"/>
    <w:rsid w:val="002059B4"/>
    <w:rsid w:val="002073E6"/>
    <w:rsid w:val="00207A03"/>
    <w:rsid w:val="00210223"/>
    <w:rsid w:val="002122DB"/>
    <w:rsid w:val="00212553"/>
    <w:rsid w:val="0021259B"/>
    <w:rsid w:val="002140A5"/>
    <w:rsid w:val="002166EA"/>
    <w:rsid w:val="002174A5"/>
    <w:rsid w:val="00220F7E"/>
    <w:rsid w:val="0022191C"/>
    <w:rsid w:val="00221ABA"/>
    <w:rsid w:val="002232A2"/>
    <w:rsid w:val="00232071"/>
    <w:rsid w:val="002323F1"/>
    <w:rsid w:val="0023246F"/>
    <w:rsid w:val="00232D37"/>
    <w:rsid w:val="00233CBB"/>
    <w:rsid w:val="00233EBD"/>
    <w:rsid w:val="00235AE2"/>
    <w:rsid w:val="002367D3"/>
    <w:rsid w:val="00237909"/>
    <w:rsid w:val="002400FB"/>
    <w:rsid w:val="002418DB"/>
    <w:rsid w:val="002428D1"/>
    <w:rsid w:val="00243D9E"/>
    <w:rsid w:val="00244134"/>
    <w:rsid w:val="0024415A"/>
    <w:rsid w:val="0024603D"/>
    <w:rsid w:val="00246E43"/>
    <w:rsid w:val="002500A3"/>
    <w:rsid w:val="00250797"/>
    <w:rsid w:val="00251CEC"/>
    <w:rsid w:val="00251EE5"/>
    <w:rsid w:val="00253618"/>
    <w:rsid w:val="00254B2D"/>
    <w:rsid w:val="002577DE"/>
    <w:rsid w:val="00260718"/>
    <w:rsid w:val="00264C7B"/>
    <w:rsid w:val="002651D0"/>
    <w:rsid w:val="00265569"/>
    <w:rsid w:val="00267823"/>
    <w:rsid w:val="00267867"/>
    <w:rsid w:val="00271F29"/>
    <w:rsid w:val="00273B2A"/>
    <w:rsid w:val="00274AC2"/>
    <w:rsid w:val="00275482"/>
    <w:rsid w:val="00275C2F"/>
    <w:rsid w:val="00275CB7"/>
    <w:rsid w:val="00275E70"/>
    <w:rsid w:val="0028010D"/>
    <w:rsid w:val="0028027B"/>
    <w:rsid w:val="00281B01"/>
    <w:rsid w:val="002832A0"/>
    <w:rsid w:val="002838C3"/>
    <w:rsid w:val="00283B62"/>
    <w:rsid w:val="00284D91"/>
    <w:rsid w:val="002860BC"/>
    <w:rsid w:val="00287928"/>
    <w:rsid w:val="002906D0"/>
    <w:rsid w:val="00293F4C"/>
    <w:rsid w:val="00295169"/>
    <w:rsid w:val="00296215"/>
    <w:rsid w:val="00297176"/>
    <w:rsid w:val="002975DF"/>
    <w:rsid w:val="002976D3"/>
    <w:rsid w:val="002A05DC"/>
    <w:rsid w:val="002A1BE8"/>
    <w:rsid w:val="002A1E62"/>
    <w:rsid w:val="002A39B0"/>
    <w:rsid w:val="002A53DA"/>
    <w:rsid w:val="002A6AD5"/>
    <w:rsid w:val="002A6DB6"/>
    <w:rsid w:val="002B0842"/>
    <w:rsid w:val="002B08B9"/>
    <w:rsid w:val="002B128B"/>
    <w:rsid w:val="002B16C6"/>
    <w:rsid w:val="002B3032"/>
    <w:rsid w:val="002B395A"/>
    <w:rsid w:val="002B40C2"/>
    <w:rsid w:val="002B40EB"/>
    <w:rsid w:val="002B46F5"/>
    <w:rsid w:val="002C042B"/>
    <w:rsid w:val="002C4258"/>
    <w:rsid w:val="002D0A2D"/>
    <w:rsid w:val="002D29DC"/>
    <w:rsid w:val="002D2E64"/>
    <w:rsid w:val="002D3F53"/>
    <w:rsid w:val="002D40EF"/>
    <w:rsid w:val="002D4C21"/>
    <w:rsid w:val="002D718D"/>
    <w:rsid w:val="002E05A5"/>
    <w:rsid w:val="002E0A56"/>
    <w:rsid w:val="002E10FB"/>
    <w:rsid w:val="002E1C7B"/>
    <w:rsid w:val="002E1DFA"/>
    <w:rsid w:val="002E223A"/>
    <w:rsid w:val="002E22C8"/>
    <w:rsid w:val="002E37C5"/>
    <w:rsid w:val="002E3BD1"/>
    <w:rsid w:val="002E4C9F"/>
    <w:rsid w:val="002E5199"/>
    <w:rsid w:val="002E676C"/>
    <w:rsid w:val="002E7021"/>
    <w:rsid w:val="002E720C"/>
    <w:rsid w:val="002E7B79"/>
    <w:rsid w:val="002F05F6"/>
    <w:rsid w:val="002F0805"/>
    <w:rsid w:val="002F38DD"/>
    <w:rsid w:val="002F5026"/>
    <w:rsid w:val="002F5DC5"/>
    <w:rsid w:val="002F6C31"/>
    <w:rsid w:val="002F7698"/>
    <w:rsid w:val="00300B5C"/>
    <w:rsid w:val="00301169"/>
    <w:rsid w:val="00301718"/>
    <w:rsid w:val="0030439B"/>
    <w:rsid w:val="00306338"/>
    <w:rsid w:val="00307562"/>
    <w:rsid w:val="00311370"/>
    <w:rsid w:val="003127FD"/>
    <w:rsid w:val="00313D41"/>
    <w:rsid w:val="00313E74"/>
    <w:rsid w:val="00313F1D"/>
    <w:rsid w:val="00314556"/>
    <w:rsid w:val="00315B34"/>
    <w:rsid w:val="0031642B"/>
    <w:rsid w:val="003164BF"/>
    <w:rsid w:val="003171C1"/>
    <w:rsid w:val="003179AE"/>
    <w:rsid w:val="00321647"/>
    <w:rsid w:val="0032240E"/>
    <w:rsid w:val="003224BE"/>
    <w:rsid w:val="003241B9"/>
    <w:rsid w:val="003245A5"/>
    <w:rsid w:val="0032546D"/>
    <w:rsid w:val="00325560"/>
    <w:rsid w:val="00327383"/>
    <w:rsid w:val="003276DF"/>
    <w:rsid w:val="00330135"/>
    <w:rsid w:val="0033062C"/>
    <w:rsid w:val="003313BC"/>
    <w:rsid w:val="00332E2E"/>
    <w:rsid w:val="00333DBE"/>
    <w:rsid w:val="00335614"/>
    <w:rsid w:val="00336314"/>
    <w:rsid w:val="00336A90"/>
    <w:rsid w:val="0033710E"/>
    <w:rsid w:val="00337D21"/>
    <w:rsid w:val="00337F13"/>
    <w:rsid w:val="00340BED"/>
    <w:rsid w:val="00340FAC"/>
    <w:rsid w:val="00342305"/>
    <w:rsid w:val="00343D9A"/>
    <w:rsid w:val="003456BE"/>
    <w:rsid w:val="003464AB"/>
    <w:rsid w:val="00347472"/>
    <w:rsid w:val="00351FD3"/>
    <w:rsid w:val="00352A92"/>
    <w:rsid w:val="00356394"/>
    <w:rsid w:val="003569AE"/>
    <w:rsid w:val="00357293"/>
    <w:rsid w:val="0036003A"/>
    <w:rsid w:val="00360AE7"/>
    <w:rsid w:val="003634AE"/>
    <w:rsid w:val="0036397D"/>
    <w:rsid w:val="00364F51"/>
    <w:rsid w:val="003656EC"/>
    <w:rsid w:val="0036657E"/>
    <w:rsid w:val="003672B4"/>
    <w:rsid w:val="00374AE5"/>
    <w:rsid w:val="0037543A"/>
    <w:rsid w:val="0037553C"/>
    <w:rsid w:val="003755C2"/>
    <w:rsid w:val="003756D5"/>
    <w:rsid w:val="00375C71"/>
    <w:rsid w:val="00376CE1"/>
    <w:rsid w:val="00376D5B"/>
    <w:rsid w:val="003776D3"/>
    <w:rsid w:val="00380707"/>
    <w:rsid w:val="00383FBB"/>
    <w:rsid w:val="003841CC"/>
    <w:rsid w:val="0038718E"/>
    <w:rsid w:val="0039062F"/>
    <w:rsid w:val="00390EC5"/>
    <w:rsid w:val="003929C9"/>
    <w:rsid w:val="00393399"/>
    <w:rsid w:val="00393E7B"/>
    <w:rsid w:val="00393EE6"/>
    <w:rsid w:val="0039488B"/>
    <w:rsid w:val="0039569A"/>
    <w:rsid w:val="00397752"/>
    <w:rsid w:val="003A0B31"/>
    <w:rsid w:val="003A0EAE"/>
    <w:rsid w:val="003A4908"/>
    <w:rsid w:val="003A4FDC"/>
    <w:rsid w:val="003B0A36"/>
    <w:rsid w:val="003B0DC3"/>
    <w:rsid w:val="003B0DCE"/>
    <w:rsid w:val="003B1DD9"/>
    <w:rsid w:val="003B22D4"/>
    <w:rsid w:val="003B2A3D"/>
    <w:rsid w:val="003B4774"/>
    <w:rsid w:val="003B4FBC"/>
    <w:rsid w:val="003C1E81"/>
    <w:rsid w:val="003C3452"/>
    <w:rsid w:val="003C3BFD"/>
    <w:rsid w:val="003C431F"/>
    <w:rsid w:val="003C47F6"/>
    <w:rsid w:val="003C4FB2"/>
    <w:rsid w:val="003C544D"/>
    <w:rsid w:val="003C5CCD"/>
    <w:rsid w:val="003C779A"/>
    <w:rsid w:val="003D0D4E"/>
    <w:rsid w:val="003D17F0"/>
    <w:rsid w:val="003D1A00"/>
    <w:rsid w:val="003D43EF"/>
    <w:rsid w:val="003D49CD"/>
    <w:rsid w:val="003D54F6"/>
    <w:rsid w:val="003D771B"/>
    <w:rsid w:val="003E1223"/>
    <w:rsid w:val="003E183F"/>
    <w:rsid w:val="003E1922"/>
    <w:rsid w:val="003E33FD"/>
    <w:rsid w:val="003E5400"/>
    <w:rsid w:val="003E5E8E"/>
    <w:rsid w:val="003F0301"/>
    <w:rsid w:val="003F0CB2"/>
    <w:rsid w:val="003F2190"/>
    <w:rsid w:val="003F260D"/>
    <w:rsid w:val="003F3668"/>
    <w:rsid w:val="003F3D54"/>
    <w:rsid w:val="003F42AD"/>
    <w:rsid w:val="003F4D54"/>
    <w:rsid w:val="003F5604"/>
    <w:rsid w:val="003F7974"/>
    <w:rsid w:val="003F7D46"/>
    <w:rsid w:val="00401979"/>
    <w:rsid w:val="00404DF9"/>
    <w:rsid w:val="0040524D"/>
    <w:rsid w:val="00410549"/>
    <w:rsid w:val="0041083F"/>
    <w:rsid w:val="004108AB"/>
    <w:rsid w:val="00411460"/>
    <w:rsid w:val="00411F1B"/>
    <w:rsid w:val="00412679"/>
    <w:rsid w:val="00412E1B"/>
    <w:rsid w:val="0041450F"/>
    <w:rsid w:val="004152A3"/>
    <w:rsid w:val="004152CD"/>
    <w:rsid w:val="00416FBE"/>
    <w:rsid w:val="004171E5"/>
    <w:rsid w:val="0041765A"/>
    <w:rsid w:val="00422AD2"/>
    <w:rsid w:val="00422BB5"/>
    <w:rsid w:val="00424561"/>
    <w:rsid w:val="00424722"/>
    <w:rsid w:val="00424D42"/>
    <w:rsid w:val="00425A43"/>
    <w:rsid w:val="00426959"/>
    <w:rsid w:val="004270B3"/>
    <w:rsid w:val="00431792"/>
    <w:rsid w:val="00431960"/>
    <w:rsid w:val="00431B69"/>
    <w:rsid w:val="00431CC8"/>
    <w:rsid w:val="00432735"/>
    <w:rsid w:val="004333CD"/>
    <w:rsid w:val="00433979"/>
    <w:rsid w:val="004366C6"/>
    <w:rsid w:val="00436CAE"/>
    <w:rsid w:val="00440B6B"/>
    <w:rsid w:val="00441E06"/>
    <w:rsid w:val="0044238E"/>
    <w:rsid w:val="004430AF"/>
    <w:rsid w:val="00443385"/>
    <w:rsid w:val="00444B0E"/>
    <w:rsid w:val="00446AF2"/>
    <w:rsid w:val="0045167A"/>
    <w:rsid w:val="00452298"/>
    <w:rsid w:val="00453045"/>
    <w:rsid w:val="004548F8"/>
    <w:rsid w:val="004578CA"/>
    <w:rsid w:val="004579C3"/>
    <w:rsid w:val="00460058"/>
    <w:rsid w:val="004608C2"/>
    <w:rsid w:val="004608D3"/>
    <w:rsid w:val="00464214"/>
    <w:rsid w:val="00465B4B"/>
    <w:rsid w:val="00466DD6"/>
    <w:rsid w:val="00467590"/>
    <w:rsid w:val="00467A14"/>
    <w:rsid w:val="0047070C"/>
    <w:rsid w:val="00470D3D"/>
    <w:rsid w:val="00470F33"/>
    <w:rsid w:val="00471A1C"/>
    <w:rsid w:val="004728BA"/>
    <w:rsid w:val="0047420B"/>
    <w:rsid w:val="00475225"/>
    <w:rsid w:val="00475C1B"/>
    <w:rsid w:val="004803B1"/>
    <w:rsid w:val="00480406"/>
    <w:rsid w:val="004808EC"/>
    <w:rsid w:val="004813F5"/>
    <w:rsid w:val="0048597A"/>
    <w:rsid w:val="0048616A"/>
    <w:rsid w:val="00487908"/>
    <w:rsid w:val="00490C9A"/>
    <w:rsid w:val="00492811"/>
    <w:rsid w:val="00493087"/>
    <w:rsid w:val="00494137"/>
    <w:rsid w:val="00494E45"/>
    <w:rsid w:val="00496D6D"/>
    <w:rsid w:val="00497E96"/>
    <w:rsid w:val="004A0826"/>
    <w:rsid w:val="004A25F0"/>
    <w:rsid w:val="004A3882"/>
    <w:rsid w:val="004A3F88"/>
    <w:rsid w:val="004A511F"/>
    <w:rsid w:val="004A526E"/>
    <w:rsid w:val="004A5ED2"/>
    <w:rsid w:val="004B3328"/>
    <w:rsid w:val="004B49B7"/>
    <w:rsid w:val="004B7170"/>
    <w:rsid w:val="004C091E"/>
    <w:rsid w:val="004C106C"/>
    <w:rsid w:val="004C12B2"/>
    <w:rsid w:val="004C160E"/>
    <w:rsid w:val="004C1B84"/>
    <w:rsid w:val="004C33B7"/>
    <w:rsid w:val="004C3CBE"/>
    <w:rsid w:val="004C518F"/>
    <w:rsid w:val="004C5D8D"/>
    <w:rsid w:val="004C6285"/>
    <w:rsid w:val="004C6641"/>
    <w:rsid w:val="004C6C28"/>
    <w:rsid w:val="004C7CA3"/>
    <w:rsid w:val="004C7DFE"/>
    <w:rsid w:val="004D10DF"/>
    <w:rsid w:val="004D16CE"/>
    <w:rsid w:val="004D2BDE"/>
    <w:rsid w:val="004D3112"/>
    <w:rsid w:val="004D357E"/>
    <w:rsid w:val="004E0922"/>
    <w:rsid w:val="004E0C21"/>
    <w:rsid w:val="004E0F48"/>
    <w:rsid w:val="004E0F4C"/>
    <w:rsid w:val="004E1ADC"/>
    <w:rsid w:val="004E1EA2"/>
    <w:rsid w:val="004E21F4"/>
    <w:rsid w:val="004E330F"/>
    <w:rsid w:val="004E6124"/>
    <w:rsid w:val="004E6415"/>
    <w:rsid w:val="004E64AE"/>
    <w:rsid w:val="004E6E80"/>
    <w:rsid w:val="004E7153"/>
    <w:rsid w:val="004F0E8F"/>
    <w:rsid w:val="004F0EA6"/>
    <w:rsid w:val="004F178B"/>
    <w:rsid w:val="004F20B7"/>
    <w:rsid w:val="004F38B4"/>
    <w:rsid w:val="004F6407"/>
    <w:rsid w:val="005005A3"/>
    <w:rsid w:val="0050066E"/>
    <w:rsid w:val="00500AD3"/>
    <w:rsid w:val="00503534"/>
    <w:rsid w:val="00503582"/>
    <w:rsid w:val="005039D2"/>
    <w:rsid w:val="005053E0"/>
    <w:rsid w:val="00506144"/>
    <w:rsid w:val="005067BC"/>
    <w:rsid w:val="00506B29"/>
    <w:rsid w:val="0050713B"/>
    <w:rsid w:val="005076FA"/>
    <w:rsid w:val="00507FAD"/>
    <w:rsid w:val="005105DD"/>
    <w:rsid w:val="0051227B"/>
    <w:rsid w:val="00512BC5"/>
    <w:rsid w:val="005143D7"/>
    <w:rsid w:val="0051554C"/>
    <w:rsid w:val="00515D87"/>
    <w:rsid w:val="00520717"/>
    <w:rsid w:val="00520FFB"/>
    <w:rsid w:val="005212DB"/>
    <w:rsid w:val="00521BBE"/>
    <w:rsid w:val="00522B98"/>
    <w:rsid w:val="0052320B"/>
    <w:rsid w:val="00523831"/>
    <w:rsid w:val="0052706F"/>
    <w:rsid w:val="00530709"/>
    <w:rsid w:val="00535E33"/>
    <w:rsid w:val="00537954"/>
    <w:rsid w:val="00543147"/>
    <w:rsid w:val="005451D5"/>
    <w:rsid w:val="00545CCE"/>
    <w:rsid w:val="00546937"/>
    <w:rsid w:val="005473FF"/>
    <w:rsid w:val="005503E7"/>
    <w:rsid w:val="00550E53"/>
    <w:rsid w:val="00551751"/>
    <w:rsid w:val="005535BD"/>
    <w:rsid w:val="00553E22"/>
    <w:rsid w:val="00556081"/>
    <w:rsid w:val="005576B3"/>
    <w:rsid w:val="00557BB9"/>
    <w:rsid w:val="00564271"/>
    <w:rsid w:val="00565A46"/>
    <w:rsid w:val="00567A8B"/>
    <w:rsid w:val="005700E3"/>
    <w:rsid w:val="00570544"/>
    <w:rsid w:val="005710EC"/>
    <w:rsid w:val="005712F9"/>
    <w:rsid w:val="00571C80"/>
    <w:rsid w:val="00572B59"/>
    <w:rsid w:val="00574FBA"/>
    <w:rsid w:val="005765C7"/>
    <w:rsid w:val="0057675A"/>
    <w:rsid w:val="00577428"/>
    <w:rsid w:val="005776BC"/>
    <w:rsid w:val="005842A9"/>
    <w:rsid w:val="00584B6C"/>
    <w:rsid w:val="005859B3"/>
    <w:rsid w:val="0058775F"/>
    <w:rsid w:val="005928BF"/>
    <w:rsid w:val="00594562"/>
    <w:rsid w:val="005952EF"/>
    <w:rsid w:val="005A0CC6"/>
    <w:rsid w:val="005A5BCC"/>
    <w:rsid w:val="005A6B27"/>
    <w:rsid w:val="005A6FE9"/>
    <w:rsid w:val="005A763A"/>
    <w:rsid w:val="005A7D9B"/>
    <w:rsid w:val="005B1B1B"/>
    <w:rsid w:val="005B3185"/>
    <w:rsid w:val="005B3592"/>
    <w:rsid w:val="005B4712"/>
    <w:rsid w:val="005B4FD1"/>
    <w:rsid w:val="005B610C"/>
    <w:rsid w:val="005B6D81"/>
    <w:rsid w:val="005B740C"/>
    <w:rsid w:val="005B7863"/>
    <w:rsid w:val="005C023A"/>
    <w:rsid w:val="005C0F2A"/>
    <w:rsid w:val="005C1F0B"/>
    <w:rsid w:val="005C28A8"/>
    <w:rsid w:val="005C3156"/>
    <w:rsid w:val="005C3F64"/>
    <w:rsid w:val="005C497E"/>
    <w:rsid w:val="005C5138"/>
    <w:rsid w:val="005C5704"/>
    <w:rsid w:val="005C5FCE"/>
    <w:rsid w:val="005C7DE1"/>
    <w:rsid w:val="005C7F9A"/>
    <w:rsid w:val="005D0814"/>
    <w:rsid w:val="005D10D4"/>
    <w:rsid w:val="005D1617"/>
    <w:rsid w:val="005D26A8"/>
    <w:rsid w:val="005D28EE"/>
    <w:rsid w:val="005D321A"/>
    <w:rsid w:val="005D3F7A"/>
    <w:rsid w:val="005D6B8A"/>
    <w:rsid w:val="005D7166"/>
    <w:rsid w:val="005E168A"/>
    <w:rsid w:val="005E17AB"/>
    <w:rsid w:val="005E188B"/>
    <w:rsid w:val="005E2115"/>
    <w:rsid w:val="005E4C84"/>
    <w:rsid w:val="005E62D4"/>
    <w:rsid w:val="005E6F7B"/>
    <w:rsid w:val="005F1914"/>
    <w:rsid w:val="005F335A"/>
    <w:rsid w:val="005F46D6"/>
    <w:rsid w:val="005F51D5"/>
    <w:rsid w:val="005F6A5C"/>
    <w:rsid w:val="005F7120"/>
    <w:rsid w:val="006005DF"/>
    <w:rsid w:val="00601014"/>
    <w:rsid w:val="0060222B"/>
    <w:rsid w:val="00605073"/>
    <w:rsid w:val="006050BC"/>
    <w:rsid w:val="006064DE"/>
    <w:rsid w:val="00606611"/>
    <w:rsid w:val="006074E3"/>
    <w:rsid w:val="00610A7B"/>
    <w:rsid w:val="00613B95"/>
    <w:rsid w:val="0061400E"/>
    <w:rsid w:val="00615472"/>
    <w:rsid w:val="00615844"/>
    <w:rsid w:val="0061784B"/>
    <w:rsid w:val="00617AD3"/>
    <w:rsid w:val="00622DB9"/>
    <w:rsid w:val="0062589E"/>
    <w:rsid w:val="00631817"/>
    <w:rsid w:val="0063390E"/>
    <w:rsid w:val="00641B6B"/>
    <w:rsid w:val="006422CE"/>
    <w:rsid w:val="006422D0"/>
    <w:rsid w:val="00642A72"/>
    <w:rsid w:val="0064303A"/>
    <w:rsid w:val="00643990"/>
    <w:rsid w:val="00643F0D"/>
    <w:rsid w:val="006441A2"/>
    <w:rsid w:val="00644642"/>
    <w:rsid w:val="006449D3"/>
    <w:rsid w:val="00646E97"/>
    <w:rsid w:val="006503FF"/>
    <w:rsid w:val="00650BE8"/>
    <w:rsid w:val="006517BA"/>
    <w:rsid w:val="006534DC"/>
    <w:rsid w:val="00653875"/>
    <w:rsid w:val="00654113"/>
    <w:rsid w:val="0065452B"/>
    <w:rsid w:val="006548C1"/>
    <w:rsid w:val="00654DF8"/>
    <w:rsid w:val="006561C9"/>
    <w:rsid w:val="0065684D"/>
    <w:rsid w:val="0066035E"/>
    <w:rsid w:val="006603C1"/>
    <w:rsid w:val="006609FA"/>
    <w:rsid w:val="00663610"/>
    <w:rsid w:val="00664783"/>
    <w:rsid w:val="006700B9"/>
    <w:rsid w:val="00671E1B"/>
    <w:rsid w:val="00672812"/>
    <w:rsid w:val="00673154"/>
    <w:rsid w:val="0067374C"/>
    <w:rsid w:val="006757B7"/>
    <w:rsid w:val="00675B2F"/>
    <w:rsid w:val="00675B97"/>
    <w:rsid w:val="00681CE9"/>
    <w:rsid w:val="00681F1E"/>
    <w:rsid w:val="00683F92"/>
    <w:rsid w:val="00684280"/>
    <w:rsid w:val="00692746"/>
    <w:rsid w:val="0069321F"/>
    <w:rsid w:val="006933EF"/>
    <w:rsid w:val="006958BF"/>
    <w:rsid w:val="00696172"/>
    <w:rsid w:val="00696516"/>
    <w:rsid w:val="0069785E"/>
    <w:rsid w:val="006A0014"/>
    <w:rsid w:val="006A0786"/>
    <w:rsid w:val="006A0793"/>
    <w:rsid w:val="006A0EC0"/>
    <w:rsid w:val="006A14BA"/>
    <w:rsid w:val="006A21BD"/>
    <w:rsid w:val="006A2CC2"/>
    <w:rsid w:val="006A4CAE"/>
    <w:rsid w:val="006B018F"/>
    <w:rsid w:val="006B06AF"/>
    <w:rsid w:val="006B219D"/>
    <w:rsid w:val="006B22C7"/>
    <w:rsid w:val="006B2EDC"/>
    <w:rsid w:val="006B4138"/>
    <w:rsid w:val="006B47C9"/>
    <w:rsid w:val="006B4CFE"/>
    <w:rsid w:val="006B686D"/>
    <w:rsid w:val="006B68CF"/>
    <w:rsid w:val="006C0453"/>
    <w:rsid w:val="006C198D"/>
    <w:rsid w:val="006C383F"/>
    <w:rsid w:val="006C4567"/>
    <w:rsid w:val="006C5A99"/>
    <w:rsid w:val="006C60C3"/>
    <w:rsid w:val="006C6ECA"/>
    <w:rsid w:val="006C7476"/>
    <w:rsid w:val="006D07D7"/>
    <w:rsid w:val="006D1582"/>
    <w:rsid w:val="006D15EA"/>
    <w:rsid w:val="006D2023"/>
    <w:rsid w:val="006D2DE6"/>
    <w:rsid w:val="006D3924"/>
    <w:rsid w:val="006D3F9F"/>
    <w:rsid w:val="006D660B"/>
    <w:rsid w:val="006E0538"/>
    <w:rsid w:val="006E1BCC"/>
    <w:rsid w:val="006E378D"/>
    <w:rsid w:val="006E67B1"/>
    <w:rsid w:val="006E6A7D"/>
    <w:rsid w:val="006F0CA8"/>
    <w:rsid w:val="006F1874"/>
    <w:rsid w:val="006F2B06"/>
    <w:rsid w:val="006F4130"/>
    <w:rsid w:val="006F5E05"/>
    <w:rsid w:val="00702B94"/>
    <w:rsid w:val="007031BA"/>
    <w:rsid w:val="00703D31"/>
    <w:rsid w:val="00704918"/>
    <w:rsid w:val="0070520A"/>
    <w:rsid w:val="00705A01"/>
    <w:rsid w:val="007073BB"/>
    <w:rsid w:val="00707586"/>
    <w:rsid w:val="007079CC"/>
    <w:rsid w:val="007101D3"/>
    <w:rsid w:val="0071157E"/>
    <w:rsid w:val="00714285"/>
    <w:rsid w:val="007165F3"/>
    <w:rsid w:val="00716602"/>
    <w:rsid w:val="00720290"/>
    <w:rsid w:val="00720F8D"/>
    <w:rsid w:val="007220B1"/>
    <w:rsid w:val="00722751"/>
    <w:rsid w:val="0072461A"/>
    <w:rsid w:val="007252F8"/>
    <w:rsid w:val="00725431"/>
    <w:rsid w:val="007268E7"/>
    <w:rsid w:val="00730E91"/>
    <w:rsid w:val="00730F2C"/>
    <w:rsid w:val="00732D77"/>
    <w:rsid w:val="00735173"/>
    <w:rsid w:val="00735B92"/>
    <w:rsid w:val="00736F05"/>
    <w:rsid w:val="00737180"/>
    <w:rsid w:val="00737880"/>
    <w:rsid w:val="00741474"/>
    <w:rsid w:val="00741777"/>
    <w:rsid w:val="00742D9E"/>
    <w:rsid w:val="007430F5"/>
    <w:rsid w:val="00744316"/>
    <w:rsid w:val="00744C7D"/>
    <w:rsid w:val="0074519B"/>
    <w:rsid w:val="00746355"/>
    <w:rsid w:val="007469C5"/>
    <w:rsid w:val="00751479"/>
    <w:rsid w:val="00751525"/>
    <w:rsid w:val="007541A3"/>
    <w:rsid w:val="00754489"/>
    <w:rsid w:val="0075540A"/>
    <w:rsid w:val="00763532"/>
    <w:rsid w:val="00765DB2"/>
    <w:rsid w:val="00765DF3"/>
    <w:rsid w:val="0076623E"/>
    <w:rsid w:val="00767BAB"/>
    <w:rsid w:val="00767D5A"/>
    <w:rsid w:val="00770C75"/>
    <w:rsid w:val="0077140E"/>
    <w:rsid w:val="00772835"/>
    <w:rsid w:val="00772A9F"/>
    <w:rsid w:val="00774148"/>
    <w:rsid w:val="00774D5A"/>
    <w:rsid w:val="00775625"/>
    <w:rsid w:val="00775B79"/>
    <w:rsid w:val="00777151"/>
    <w:rsid w:val="0077719B"/>
    <w:rsid w:val="007774DC"/>
    <w:rsid w:val="007808C3"/>
    <w:rsid w:val="00780AD9"/>
    <w:rsid w:val="00780E0E"/>
    <w:rsid w:val="00781A19"/>
    <w:rsid w:val="00781E82"/>
    <w:rsid w:val="007828EF"/>
    <w:rsid w:val="007839AA"/>
    <w:rsid w:val="00790CB8"/>
    <w:rsid w:val="007919EE"/>
    <w:rsid w:val="00793091"/>
    <w:rsid w:val="0079312C"/>
    <w:rsid w:val="007952E4"/>
    <w:rsid w:val="00796592"/>
    <w:rsid w:val="00797550"/>
    <w:rsid w:val="007A1C89"/>
    <w:rsid w:val="007A218F"/>
    <w:rsid w:val="007A37D4"/>
    <w:rsid w:val="007A4A6C"/>
    <w:rsid w:val="007A5537"/>
    <w:rsid w:val="007A5619"/>
    <w:rsid w:val="007A5BF4"/>
    <w:rsid w:val="007B06FD"/>
    <w:rsid w:val="007B1E50"/>
    <w:rsid w:val="007B3663"/>
    <w:rsid w:val="007B3D96"/>
    <w:rsid w:val="007B4EC6"/>
    <w:rsid w:val="007C046A"/>
    <w:rsid w:val="007C0D62"/>
    <w:rsid w:val="007C1479"/>
    <w:rsid w:val="007C16F0"/>
    <w:rsid w:val="007C1C1D"/>
    <w:rsid w:val="007C3781"/>
    <w:rsid w:val="007C37A9"/>
    <w:rsid w:val="007C4049"/>
    <w:rsid w:val="007D367A"/>
    <w:rsid w:val="007E2F16"/>
    <w:rsid w:val="007E3139"/>
    <w:rsid w:val="007E606B"/>
    <w:rsid w:val="007E6CF3"/>
    <w:rsid w:val="007E6ECA"/>
    <w:rsid w:val="007F11B0"/>
    <w:rsid w:val="007F2FDC"/>
    <w:rsid w:val="007F37BC"/>
    <w:rsid w:val="007F3AF4"/>
    <w:rsid w:val="007F5226"/>
    <w:rsid w:val="007F58E4"/>
    <w:rsid w:val="00800B6A"/>
    <w:rsid w:val="00800D1F"/>
    <w:rsid w:val="008013C9"/>
    <w:rsid w:val="00802C0D"/>
    <w:rsid w:val="0080356D"/>
    <w:rsid w:val="00803956"/>
    <w:rsid w:val="00803A1A"/>
    <w:rsid w:val="008061A0"/>
    <w:rsid w:val="00806430"/>
    <w:rsid w:val="008067FE"/>
    <w:rsid w:val="00807F5F"/>
    <w:rsid w:val="008115E2"/>
    <w:rsid w:val="00812543"/>
    <w:rsid w:val="00814A6A"/>
    <w:rsid w:val="00816ECD"/>
    <w:rsid w:val="008170A5"/>
    <w:rsid w:val="00817880"/>
    <w:rsid w:val="008222D4"/>
    <w:rsid w:val="00822652"/>
    <w:rsid w:val="00823011"/>
    <w:rsid w:val="00823C05"/>
    <w:rsid w:val="00823CAB"/>
    <w:rsid w:val="008240A7"/>
    <w:rsid w:val="00824E28"/>
    <w:rsid w:val="00826EA0"/>
    <w:rsid w:val="00827256"/>
    <w:rsid w:val="00830298"/>
    <w:rsid w:val="008305E4"/>
    <w:rsid w:val="00831DAA"/>
    <w:rsid w:val="0083582E"/>
    <w:rsid w:val="00836110"/>
    <w:rsid w:val="008363B5"/>
    <w:rsid w:val="008364FB"/>
    <w:rsid w:val="00836BE6"/>
    <w:rsid w:val="008379C8"/>
    <w:rsid w:val="00837B49"/>
    <w:rsid w:val="0084006A"/>
    <w:rsid w:val="008464F8"/>
    <w:rsid w:val="00846CC2"/>
    <w:rsid w:val="00850796"/>
    <w:rsid w:val="00853DAD"/>
    <w:rsid w:val="0085469E"/>
    <w:rsid w:val="00855389"/>
    <w:rsid w:val="00857F67"/>
    <w:rsid w:val="00860800"/>
    <w:rsid w:val="008617CE"/>
    <w:rsid w:val="00861837"/>
    <w:rsid w:val="0086525D"/>
    <w:rsid w:val="008655C2"/>
    <w:rsid w:val="00866545"/>
    <w:rsid w:val="00871EB0"/>
    <w:rsid w:val="008727A7"/>
    <w:rsid w:val="00872D4B"/>
    <w:rsid w:val="0087697F"/>
    <w:rsid w:val="008808BF"/>
    <w:rsid w:val="00880C13"/>
    <w:rsid w:val="00881F4E"/>
    <w:rsid w:val="00882D71"/>
    <w:rsid w:val="00882D74"/>
    <w:rsid w:val="00883340"/>
    <w:rsid w:val="00883729"/>
    <w:rsid w:val="00885095"/>
    <w:rsid w:val="0088731A"/>
    <w:rsid w:val="00890AFA"/>
    <w:rsid w:val="0089246D"/>
    <w:rsid w:val="008943AE"/>
    <w:rsid w:val="0089650A"/>
    <w:rsid w:val="00896E70"/>
    <w:rsid w:val="00896FC1"/>
    <w:rsid w:val="0089705C"/>
    <w:rsid w:val="008A0702"/>
    <w:rsid w:val="008A1F00"/>
    <w:rsid w:val="008A36A2"/>
    <w:rsid w:val="008A45E8"/>
    <w:rsid w:val="008A51BD"/>
    <w:rsid w:val="008A5D1E"/>
    <w:rsid w:val="008B01BE"/>
    <w:rsid w:val="008B1046"/>
    <w:rsid w:val="008B20A9"/>
    <w:rsid w:val="008B2DB8"/>
    <w:rsid w:val="008B35E1"/>
    <w:rsid w:val="008B4223"/>
    <w:rsid w:val="008B4679"/>
    <w:rsid w:val="008B5E8F"/>
    <w:rsid w:val="008B60DB"/>
    <w:rsid w:val="008B618B"/>
    <w:rsid w:val="008C140C"/>
    <w:rsid w:val="008C156F"/>
    <w:rsid w:val="008C1C6A"/>
    <w:rsid w:val="008C1E68"/>
    <w:rsid w:val="008C22E3"/>
    <w:rsid w:val="008C2477"/>
    <w:rsid w:val="008C290B"/>
    <w:rsid w:val="008C2FC8"/>
    <w:rsid w:val="008C3BF8"/>
    <w:rsid w:val="008C567F"/>
    <w:rsid w:val="008C7045"/>
    <w:rsid w:val="008C715D"/>
    <w:rsid w:val="008C73F9"/>
    <w:rsid w:val="008C7E73"/>
    <w:rsid w:val="008D016C"/>
    <w:rsid w:val="008D0D11"/>
    <w:rsid w:val="008D1007"/>
    <w:rsid w:val="008D14BA"/>
    <w:rsid w:val="008D1EAF"/>
    <w:rsid w:val="008D21F0"/>
    <w:rsid w:val="008D2502"/>
    <w:rsid w:val="008D3993"/>
    <w:rsid w:val="008D420C"/>
    <w:rsid w:val="008D4F36"/>
    <w:rsid w:val="008D4F73"/>
    <w:rsid w:val="008D588C"/>
    <w:rsid w:val="008D61FC"/>
    <w:rsid w:val="008D636F"/>
    <w:rsid w:val="008D65E8"/>
    <w:rsid w:val="008D708C"/>
    <w:rsid w:val="008E0154"/>
    <w:rsid w:val="008E10F5"/>
    <w:rsid w:val="008E2F8D"/>
    <w:rsid w:val="008E4823"/>
    <w:rsid w:val="008E4C0B"/>
    <w:rsid w:val="008E54D8"/>
    <w:rsid w:val="008E7E3E"/>
    <w:rsid w:val="008E7FC6"/>
    <w:rsid w:val="008F0EF8"/>
    <w:rsid w:val="008F1365"/>
    <w:rsid w:val="008F2861"/>
    <w:rsid w:val="008F36A2"/>
    <w:rsid w:val="008F5D43"/>
    <w:rsid w:val="008F6950"/>
    <w:rsid w:val="009001D0"/>
    <w:rsid w:val="0090025F"/>
    <w:rsid w:val="009014E1"/>
    <w:rsid w:val="00901D75"/>
    <w:rsid w:val="00901F94"/>
    <w:rsid w:val="00903C9C"/>
    <w:rsid w:val="00903E94"/>
    <w:rsid w:val="009055D0"/>
    <w:rsid w:val="00905A78"/>
    <w:rsid w:val="00905E20"/>
    <w:rsid w:val="0090655F"/>
    <w:rsid w:val="009067BA"/>
    <w:rsid w:val="009074D1"/>
    <w:rsid w:val="00911F3E"/>
    <w:rsid w:val="009129EE"/>
    <w:rsid w:val="0091348C"/>
    <w:rsid w:val="0091558E"/>
    <w:rsid w:val="009174A8"/>
    <w:rsid w:val="009176F9"/>
    <w:rsid w:val="00920073"/>
    <w:rsid w:val="00920312"/>
    <w:rsid w:val="00920F03"/>
    <w:rsid w:val="00922ED0"/>
    <w:rsid w:val="0092317C"/>
    <w:rsid w:val="00923184"/>
    <w:rsid w:val="009248F7"/>
    <w:rsid w:val="009255A9"/>
    <w:rsid w:val="009258A1"/>
    <w:rsid w:val="009267EB"/>
    <w:rsid w:val="00927238"/>
    <w:rsid w:val="009274C7"/>
    <w:rsid w:val="00927DCC"/>
    <w:rsid w:val="009304DA"/>
    <w:rsid w:val="00930711"/>
    <w:rsid w:val="00930A9A"/>
    <w:rsid w:val="0093155A"/>
    <w:rsid w:val="00931EEB"/>
    <w:rsid w:val="009333F6"/>
    <w:rsid w:val="009360D7"/>
    <w:rsid w:val="00936EC4"/>
    <w:rsid w:val="0094322C"/>
    <w:rsid w:val="00943DE6"/>
    <w:rsid w:val="0094443E"/>
    <w:rsid w:val="00945130"/>
    <w:rsid w:val="00946440"/>
    <w:rsid w:val="00946DB3"/>
    <w:rsid w:val="00947842"/>
    <w:rsid w:val="0094784D"/>
    <w:rsid w:val="00951EBA"/>
    <w:rsid w:val="00951EFD"/>
    <w:rsid w:val="009523A7"/>
    <w:rsid w:val="009524A8"/>
    <w:rsid w:val="00952534"/>
    <w:rsid w:val="00952B99"/>
    <w:rsid w:val="00952CC8"/>
    <w:rsid w:val="00954272"/>
    <w:rsid w:val="009556B6"/>
    <w:rsid w:val="009558F0"/>
    <w:rsid w:val="00955913"/>
    <w:rsid w:val="00957D42"/>
    <w:rsid w:val="00960199"/>
    <w:rsid w:val="0096292E"/>
    <w:rsid w:val="009647A4"/>
    <w:rsid w:val="0096580E"/>
    <w:rsid w:val="009666DF"/>
    <w:rsid w:val="00966B89"/>
    <w:rsid w:val="00970377"/>
    <w:rsid w:val="009714A8"/>
    <w:rsid w:val="009756A0"/>
    <w:rsid w:val="00975FFD"/>
    <w:rsid w:val="00976ACE"/>
    <w:rsid w:val="009809F3"/>
    <w:rsid w:val="00981415"/>
    <w:rsid w:val="0098156D"/>
    <w:rsid w:val="00982B9A"/>
    <w:rsid w:val="00986082"/>
    <w:rsid w:val="009862E4"/>
    <w:rsid w:val="00986440"/>
    <w:rsid w:val="009925DA"/>
    <w:rsid w:val="00992E8D"/>
    <w:rsid w:val="009938B4"/>
    <w:rsid w:val="009947C0"/>
    <w:rsid w:val="0099487C"/>
    <w:rsid w:val="00995F92"/>
    <w:rsid w:val="009A0CB9"/>
    <w:rsid w:val="009A1837"/>
    <w:rsid w:val="009A2474"/>
    <w:rsid w:val="009A2C1D"/>
    <w:rsid w:val="009A403C"/>
    <w:rsid w:val="009A5916"/>
    <w:rsid w:val="009A5C8B"/>
    <w:rsid w:val="009A6F5A"/>
    <w:rsid w:val="009A7F95"/>
    <w:rsid w:val="009B13BE"/>
    <w:rsid w:val="009B1C24"/>
    <w:rsid w:val="009B2037"/>
    <w:rsid w:val="009B2637"/>
    <w:rsid w:val="009B2D79"/>
    <w:rsid w:val="009B44A1"/>
    <w:rsid w:val="009B5038"/>
    <w:rsid w:val="009B5F02"/>
    <w:rsid w:val="009B6277"/>
    <w:rsid w:val="009B7E25"/>
    <w:rsid w:val="009C0A15"/>
    <w:rsid w:val="009C1A99"/>
    <w:rsid w:val="009C1F5F"/>
    <w:rsid w:val="009C20F9"/>
    <w:rsid w:val="009C2452"/>
    <w:rsid w:val="009C2811"/>
    <w:rsid w:val="009C3B9F"/>
    <w:rsid w:val="009C3D05"/>
    <w:rsid w:val="009C506E"/>
    <w:rsid w:val="009C5AB4"/>
    <w:rsid w:val="009D0EEC"/>
    <w:rsid w:val="009D5545"/>
    <w:rsid w:val="009D71FF"/>
    <w:rsid w:val="009D7906"/>
    <w:rsid w:val="009D7AA5"/>
    <w:rsid w:val="009D7E72"/>
    <w:rsid w:val="009E1684"/>
    <w:rsid w:val="009E40AE"/>
    <w:rsid w:val="009E53AD"/>
    <w:rsid w:val="009F0C57"/>
    <w:rsid w:val="009F3161"/>
    <w:rsid w:val="009F7C7B"/>
    <w:rsid w:val="00A00094"/>
    <w:rsid w:val="00A0067E"/>
    <w:rsid w:val="00A0069B"/>
    <w:rsid w:val="00A010FC"/>
    <w:rsid w:val="00A01662"/>
    <w:rsid w:val="00A01D0E"/>
    <w:rsid w:val="00A02084"/>
    <w:rsid w:val="00A034E2"/>
    <w:rsid w:val="00A03949"/>
    <w:rsid w:val="00A03A3A"/>
    <w:rsid w:val="00A05A8C"/>
    <w:rsid w:val="00A05B1D"/>
    <w:rsid w:val="00A05FB8"/>
    <w:rsid w:val="00A06073"/>
    <w:rsid w:val="00A062D1"/>
    <w:rsid w:val="00A0779D"/>
    <w:rsid w:val="00A12464"/>
    <w:rsid w:val="00A14025"/>
    <w:rsid w:val="00A14974"/>
    <w:rsid w:val="00A1513C"/>
    <w:rsid w:val="00A15674"/>
    <w:rsid w:val="00A15722"/>
    <w:rsid w:val="00A16C0C"/>
    <w:rsid w:val="00A17E41"/>
    <w:rsid w:val="00A17E70"/>
    <w:rsid w:val="00A208AC"/>
    <w:rsid w:val="00A20E6B"/>
    <w:rsid w:val="00A20FE9"/>
    <w:rsid w:val="00A21F72"/>
    <w:rsid w:val="00A2241A"/>
    <w:rsid w:val="00A22687"/>
    <w:rsid w:val="00A228CF"/>
    <w:rsid w:val="00A256A4"/>
    <w:rsid w:val="00A25741"/>
    <w:rsid w:val="00A3089A"/>
    <w:rsid w:val="00A30BBA"/>
    <w:rsid w:val="00A3173E"/>
    <w:rsid w:val="00A324A8"/>
    <w:rsid w:val="00A338B2"/>
    <w:rsid w:val="00A3424F"/>
    <w:rsid w:val="00A34D28"/>
    <w:rsid w:val="00A36A13"/>
    <w:rsid w:val="00A37CBF"/>
    <w:rsid w:val="00A409AB"/>
    <w:rsid w:val="00A40ADF"/>
    <w:rsid w:val="00A40FA7"/>
    <w:rsid w:val="00A41B25"/>
    <w:rsid w:val="00A42158"/>
    <w:rsid w:val="00A442EE"/>
    <w:rsid w:val="00A45A04"/>
    <w:rsid w:val="00A50C2C"/>
    <w:rsid w:val="00A51B1A"/>
    <w:rsid w:val="00A52879"/>
    <w:rsid w:val="00A560F8"/>
    <w:rsid w:val="00A56518"/>
    <w:rsid w:val="00A5741E"/>
    <w:rsid w:val="00A6356D"/>
    <w:rsid w:val="00A637DA"/>
    <w:rsid w:val="00A64923"/>
    <w:rsid w:val="00A65E4D"/>
    <w:rsid w:val="00A6622F"/>
    <w:rsid w:val="00A66FC6"/>
    <w:rsid w:val="00A70737"/>
    <w:rsid w:val="00A71633"/>
    <w:rsid w:val="00A71CF7"/>
    <w:rsid w:val="00A71E0C"/>
    <w:rsid w:val="00A71E0F"/>
    <w:rsid w:val="00A724FB"/>
    <w:rsid w:val="00A73074"/>
    <w:rsid w:val="00A736E7"/>
    <w:rsid w:val="00A75ED6"/>
    <w:rsid w:val="00A76114"/>
    <w:rsid w:val="00A77953"/>
    <w:rsid w:val="00A84D44"/>
    <w:rsid w:val="00A85EC2"/>
    <w:rsid w:val="00A8663B"/>
    <w:rsid w:val="00A866F3"/>
    <w:rsid w:val="00A87D72"/>
    <w:rsid w:val="00A9238E"/>
    <w:rsid w:val="00A92E61"/>
    <w:rsid w:val="00A9387C"/>
    <w:rsid w:val="00A946CA"/>
    <w:rsid w:val="00A947DE"/>
    <w:rsid w:val="00A9595B"/>
    <w:rsid w:val="00AA24AC"/>
    <w:rsid w:val="00AA24E0"/>
    <w:rsid w:val="00AA46CD"/>
    <w:rsid w:val="00AA5725"/>
    <w:rsid w:val="00AA6C3A"/>
    <w:rsid w:val="00AA75CF"/>
    <w:rsid w:val="00AA7696"/>
    <w:rsid w:val="00AA7EEA"/>
    <w:rsid w:val="00AB04C6"/>
    <w:rsid w:val="00AB08BB"/>
    <w:rsid w:val="00AB2E18"/>
    <w:rsid w:val="00AB3B38"/>
    <w:rsid w:val="00AB4F14"/>
    <w:rsid w:val="00AB5E2E"/>
    <w:rsid w:val="00AB66DD"/>
    <w:rsid w:val="00AB6A5D"/>
    <w:rsid w:val="00AC0209"/>
    <w:rsid w:val="00AC06ED"/>
    <w:rsid w:val="00AC105C"/>
    <w:rsid w:val="00AC17B7"/>
    <w:rsid w:val="00AC1F0F"/>
    <w:rsid w:val="00AC5278"/>
    <w:rsid w:val="00AC686D"/>
    <w:rsid w:val="00AC6D17"/>
    <w:rsid w:val="00AC7B91"/>
    <w:rsid w:val="00AD3A69"/>
    <w:rsid w:val="00AD41D0"/>
    <w:rsid w:val="00AD5202"/>
    <w:rsid w:val="00AD5429"/>
    <w:rsid w:val="00AD6969"/>
    <w:rsid w:val="00AE0340"/>
    <w:rsid w:val="00AE162A"/>
    <w:rsid w:val="00AE2654"/>
    <w:rsid w:val="00AE381D"/>
    <w:rsid w:val="00AE4B56"/>
    <w:rsid w:val="00AE4FB4"/>
    <w:rsid w:val="00AE578B"/>
    <w:rsid w:val="00AE5BA4"/>
    <w:rsid w:val="00AE6FA1"/>
    <w:rsid w:val="00AE7133"/>
    <w:rsid w:val="00AE798B"/>
    <w:rsid w:val="00AF1F36"/>
    <w:rsid w:val="00AF26E2"/>
    <w:rsid w:val="00AF410E"/>
    <w:rsid w:val="00AF56E2"/>
    <w:rsid w:val="00AF7988"/>
    <w:rsid w:val="00B00659"/>
    <w:rsid w:val="00B0110A"/>
    <w:rsid w:val="00B034DD"/>
    <w:rsid w:val="00B03D11"/>
    <w:rsid w:val="00B03E69"/>
    <w:rsid w:val="00B04AB2"/>
    <w:rsid w:val="00B05063"/>
    <w:rsid w:val="00B0583C"/>
    <w:rsid w:val="00B077D5"/>
    <w:rsid w:val="00B07BF9"/>
    <w:rsid w:val="00B11BE6"/>
    <w:rsid w:val="00B13065"/>
    <w:rsid w:val="00B13A7F"/>
    <w:rsid w:val="00B13C87"/>
    <w:rsid w:val="00B13FE4"/>
    <w:rsid w:val="00B14592"/>
    <w:rsid w:val="00B159A7"/>
    <w:rsid w:val="00B15BDB"/>
    <w:rsid w:val="00B16550"/>
    <w:rsid w:val="00B16AA0"/>
    <w:rsid w:val="00B20E49"/>
    <w:rsid w:val="00B20F83"/>
    <w:rsid w:val="00B218A6"/>
    <w:rsid w:val="00B21F72"/>
    <w:rsid w:val="00B220A5"/>
    <w:rsid w:val="00B24B55"/>
    <w:rsid w:val="00B256B4"/>
    <w:rsid w:val="00B26762"/>
    <w:rsid w:val="00B26931"/>
    <w:rsid w:val="00B26AA1"/>
    <w:rsid w:val="00B30D2F"/>
    <w:rsid w:val="00B31C9F"/>
    <w:rsid w:val="00B322BB"/>
    <w:rsid w:val="00B32846"/>
    <w:rsid w:val="00B33423"/>
    <w:rsid w:val="00B33F0D"/>
    <w:rsid w:val="00B3590C"/>
    <w:rsid w:val="00B35E2C"/>
    <w:rsid w:val="00B36F9B"/>
    <w:rsid w:val="00B40A72"/>
    <w:rsid w:val="00B42CF7"/>
    <w:rsid w:val="00B43EAE"/>
    <w:rsid w:val="00B45647"/>
    <w:rsid w:val="00B45D23"/>
    <w:rsid w:val="00B45DE5"/>
    <w:rsid w:val="00B4627B"/>
    <w:rsid w:val="00B46E63"/>
    <w:rsid w:val="00B50033"/>
    <w:rsid w:val="00B50361"/>
    <w:rsid w:val="00B50CC3"/>
    <w:rsid w:val="00B50FC1"/>
    <w:rsid w:val="00B50FD1"/>
    <w:rsid w:val="00B5124D"/>
    <w:rsid w:val="00B53BBE"/>
    <w:rsid w:val="00B545D5"/>
    <w:rsid w:val="00B54686"/>
    <w:rsid w:val="00B54881"/>
    <w:rsid w:val="00B552E2"/>
    <w:rsid w:val="00B567F1"/>
    <w:rsid w:val="00B56E9C"/>
    <w:rsid w:val="00B57458"/>
    <w:rsid w:val="00B5748F"/>
    <w:rsid w:val="00B6052B"/>
    <w:rsid w:val="00B70E8A"/>
    <w:rsid w:val="00B71841"/>
    <w:rsid w:val="00B728D5"/>
    <w:rsid w:val="00B728F7"/>
    <w:rsid w:val="00B72E96"/>
    <w:rsid w:val="00B756E3"/>
    <w:rsid w:val="00B756ED"/>
    <w:rsid w:val="00B75C4B"/>
    <w:rsid w:val="00B771E7"/>
    <w:rsid w:val="00B818E2"/>
    <w:rsid w:val="00B826E2"/>
    <w:rsid w:val="00B82A8E"/>
    <w:rsid w:val="00B82AA7"/>
    <w:rsid w:val="00B8301E"/>
    <w:rsid w:val="00B83A92"/>
    <w:rsid w:val="00B83D61"/>
    <w:rsid w:val="00B83F11"/>
    <w:rsid w:val="00B8420E"/>
    <w:rsid w:val="00B84791"/>
    <w:rsid w:val="00B85BF5"/>
    <w:rsid w:val="00B86D36"/>
    <w:rsid w:val="00B91B5B"/>
    <w:rsid w:val="00B92320"/>
    <w:rsid w:val="00B9351D"/>
    <w:rsid w:val="00B94CA9"/>
    <w:rsid w:val="00B94E2F"/>
    <w:rsid w:val="00B95267"/>
    <w:rsid w:val="00B955AE"/>
    <w:rsid w:val="00B9613D"/>
    <w:rsid w:val="00BA08B8"/>
    <w:rsid w:val="00BA0D5D"/>
    <w:rsid w:val="00BA0E93"/>
    <w:rsid w:val="00BA1807"/>
    <w:rsid w:val="00BA1C19"/>
    <w:rsid w:val="00BA2700"/>
    <w:rsid w:val="00BA3EF9"/>
    <w:rsid w:val="00BA497F"/>
    <w:rsid w:val="00BA5FFD"/>
    <w:rsid w:val="00BA61B3"/>
    <w:rsid w:val="00BB08AA"/>
    <w:rsid w:val="00BB3D02"/>
    <w:rsid w:val="00BB552B"/>
    <w:rsid w:val="00BB586E"/>
    <w:rsid w:val="00BB5E26"/>
    <w:rsid w:val="00BB5F19"/>
    <w:rsid w:val="00BB659B"/>
    <w:rsid w:val="00BB6B4D"/>
    <w:rsid w:val="00BC0E9C"/>
    <w:rsid w:val="00BC1AC8"/>
    <w:rsid w:val="00BC20ED"/>
    <w:rsid w:val="00BC235B"/>
    <w:rsid w:val="00BC2CFE"/>
    <w:rsid w:val="00BC3C66"/>
    <w:rsid w:val="00BC53B5"/>
    <w:rsid w:val="00BC6F0C"/>
    <w:rsid w:val="00BC70C8"/>
    <w:rsid w:val="00BD179A"/>
    <w:rsid w:val="00BD1852"/>
    <w:rsid w:val="00BD1AF5"/>
    <w:rsid w:val="00BD2023"/>
    <w:rsid w:val="00BD3E76"/>
    <w:rsid w:val="00BD47AA"/>
    <w:rsid w:val="00BD486E"/>
    <w:rsid w:val="00BD4D98"/>
    <w:rsid w:val="00BD59C8"/>
    <w:rsid w:val="00BD68B2"/>
    <w:rsid w:val="00BD7906"/>
    <w:rsid w:val="00BD7A8D"/>
    <w:rsid w:val="00BE0730"/>
    <w:rsid w:val="00BE0EA6"/>
    <w:rsid w:val="00BE46E6"/>
    <w:rsid w:val="00BE4D92"/>
    <w:rsid w:val="00BE7027"/>
    <w:rsid w:val="00BE7661"/>
    <w:rsid w:val="00BF0E45"/>
    <w:rsid w:val="00BF1BA8"/>
    <w:rsid w:val="00BF2EED"/>
    <w:rsid w:val="00BF3F6C"/>
    <w:rsid w:val="00BF69A3"/>
    <w:rsid w:val="00BF6A5B"/>
    <w:rsid w:val="00BF75F0"/>
    <w:rsid w:val="00C036B9"/>
    <w:rsid w:val="00C03743"/>
    <w:rsid w:val="00C04218"/>
    <w:rsid w:val="00C057CE"/>
    <w:rsid w:val="00C06B4B"/>
    <w:rsid w:val="00C0743F"/>
    <w:rsid w:val="00C102E3"/>
    <w:rsid w:val="00C103A7"/>
    <w:rsid w:val="00C1055D"/>
    <w:rsid w:val="00C10B24"/>
    <w:rsid w:val="00C11074"/>
    <w:rsid w:val="00C112CD"/>
    <w:rsid w:val="00C11D55"/>
    <w:rsid w:val="00C12636"/>
    <w:rsid w:val="00C1445B"/>
    <w:rsid w:val="00C154E6"/>
    <w:rsid w:val="00C15ED5"/>
    <w:rsid w:val="00C15F11"/>
    <w:rsid w:val="00C16401"/>
    <w:rsid w:val="00C16B1C"/>
    <w:rsid w:val="00C214F0"/>
    <w:rsid w:val="00C21C8D"/>
    <w:rsid w:val="00C2325A"/>
    <w:rsid w:val="00C27658"/>
    <w:rsid w:val="00C341F5"/>
    <w:rsid w:val="00C3452E"/>
    <w:rsid w:val="00C362E4"/>
    <w:rsid w:val="00C400F5"/>
    <w:rsid w:val="00C407F4"/>
    <w:rsid w:val="00C42DD6"/>
    <w:rsid w:val="00C433A8"/>
    <w:rsid w:val="00C4465F"/>
    <w:rsid w:val="00C44E3C"/>
    <w:rsid w:val="00C46B98"/>
    <w:rsid w:val="00C47AA6"/>
    <w:rsid w:val="00C47C72"/>
    <w:rsid w:val="00C47FAA"/>
    <w:rsid w:val="00C50843"/>
    <w:rsid w:val="00C5150F"/>
    <w:rsid w:val="00C51782"/>
    <w:rsid w:val="00C51D46"/>
    <w:rsid w:val="00C52AD8"/>
    <w:rsid w:val="00C53B99"/>
    <w:rsid w:val="00C54596"/>
    <w:rsid w:val="00C6109F"/>
    <w:rsid w:val="00C623F6"/>
    <w:rsid w:val="00C62A21"/>
    <w:rsid w:val="00C64B95"/>
    <w:rsid w:val="00C65365"/>
    <w:rsid w:val="00C70197"/>
    <w:rsid w:val="00C71009"/>
    <w:rsid w:val="00C713AE"/>
    <w:rsid w:val="00C714A6"/>
    <w:rsid w:val="00C719F6"/>
    <w:rsid w:val="00C7206A"/>
    <w:rsid w:val="00C721A4"/>
    <w:rsid w:val="00C723D9"/>
    <w:rsid w:val="00C72F54"/>
    <w:rsid w:val="00C749A1"/>
    <w:rsid w:val="00C7586D"/>
    <w:rsid w:val="00C80E44"/>
    <w:rsid w:val="00C81962"/>
    <w:rsid w:val="00C82CB0"/>
    <w:rsid w:val="00C83025"/>
    <w:rsid w:val="00C83342"/>
    <w:rsid w:val="00C838C5"/>
    <w:rsid w:val="00C83929"/>
    <w:rsid w:val="00C83F60"/>
    <w:rsid w:val="00C87C01"/>
    <w:rsid w:val="00C9012E"/>
    <w:rsid w:val="00C90AF2"/>
    <w:rsid w:val="00C90B6C"/>
    <w:rsid w:val="00C9292E"/>
    <w:rsid w:val="00C92EC6"/>
    <w:rsid w:val="00C9426E"/>
    <w:rsid w:val="00C94FAE"/>
    <w:rsid w:val="00C957BA"/>
    <w:rsid w:val="00C95D6D"/>
    <w:rsid w:val="00C966D3"/>
    <w:rsid w:val="00C96B51"/>
    <w:rsid w:val="00CA15FB"/>
    <w:rsid w:val="00CA3628"/>
    <w:rsid w:val="00CA609D"/>
    <w:rsid w:val="00CA6A95"/>
    <w:rsid w:val="00CA73DF"/>
    <w:rsid w:val="00CB0A03"/>
    <w:rsid w:val="00CB1DF9"/>
    <w:rsid w:val="00CB3889"/>
    <w:rsid w:val="00CB4A51"/>
    <w:rsid w:val="00CB4EB7"/>
    <w:rsid w:val="00CB658B"/>
    <w:rsid w:val="00CB6CF7"/>
    <w:rsid w:val="00CC0682"/>
    <w:rsid w:val="00CC1292"/>
    <w:rsid w:val="00CC2BBB"/>
    <w:rsid w:val="00CC44BA"/>
    <w:rsid w:val="00CC45BE"/>
    <w:rsid w:val="00CC7484"/>
    <w:rsid w:val="00CC7873"/>
    <w:rsid w:val="00CD4DF8"/>
    <w:rsid w:val="00CD5B4F"/>
    <w:rsid w:val="00CD76AD"/>
    <w:rsid w:val="00CE1A89"/>
    <w:rsid w:val="00CE2FDB"/>
    <w:rsid w:val="00CE3E6F"/>
    <w:rsid w:val="00CE5729"/>
    <w:rsid w:val="00CE59B4"/>
    <w:rsid w:val="00CE75C2"/>
    <w:rsid w:val="00CF02DD"/>
    <w:rsid w:val="00CF1407"/>
    <w:rsid w:val="00CF1756"/>
    <w:rsid w:val="00CF3422"/>
    <w:rsid w:val="00CF38C2"/>
    <w:rsid w:val="00CF4753"/>
    <w:rsid w:val="00CF47F7"/>
    <w:rsid w:val="00CF4DC3"/>
    <w:rsid w:val="00CF542A"/>
    <w:rsid w:val="00CF5E74"/>
    <w:rsid w:val="00D018B1"/>
    <w:rsid w:val="00D0309E"/>
    <w:rsid w:val="00D03C2C"/>
    <w:rsid w:val="00D03D45"/>
    <w:rsid w:val="00D05066"/>
    <w:rsid w:val="00D0584E"/>
    <w:rsid w:val="00D0648E"/>
    <w:rsid w:val="00D0692D"/>
    <w:rsid w:val="00D078B2"/>
    <w:rsid w:val="00D079A8"/>
    <w:rsid w:val="00D15A69"/>
    <w:rsid w:val="00D15BCA"/>
    <w:rsid w:val="00D160C0"/>
    <w:rsid w:val="00D16E11"/>
    <w:rsid w:val="00D17CA3"/>
    <w:rsid w:val="00D20C45"/>
    <w:rsid w:val="00D21395"/>
    <w:rsid w:val="00D21714"/>
    <w:rsid w:val="00D25633"/>
    <w:rsid w:val="00D25EDB"/>
    <w:rsid w:val="00D262D5"/>
    <w:rsid w:val="00D26BC1"/>
    <w:rsid w:val="00D30BF9"/>
    <w:rsid w:val="00D33342"/>
    <w:rsid w:val="00D3567F"/>
    <w:rsid w:val="00D3575A"/>
    <w:rsid w:val="00D37415"/>
    <w:rsid w:val="00D406C2"/>
    <w:rsid w:val="00D40B5A"/>
    <w:rsid w:val="00D42358"/>
    <w:rsid w:val="00D430C6"/>
    <w:rsid w:val="00D44687"/>
    <w:rsid w:val="00D450DC"/>
    <w:rsid w:val="00D4537E"/>
    <w:rsid w:val="00D50C1A"/>
    <w:rsid w:val="00D512C6"/>
    <w:rsid w:val="00D51F1D"/>
    <w:rsid w:val="00D53D28"/>
    <w:rsid w:val="00D54C39"/>
    <w:rsid w:val="00D56635"/>
    <w:rsid w:val="00D61E49"/>
    <w:rsid w:val="00D63723"/>
    <w:rsid w:val="00D65AFA"/>
    <w:rsid w:val="00D65C16"/>
    <w:rsid w:val="00D66ACC"/>
    <w:rsid w:val="00D678ED"/>
    <w:rsid w:val="00D67F34"/>
    <w:rsid w:val="00D7307B"/>
    <w:rsid w:val="00D738A1"/>
    <w:rsid w:val="00D776FB"/>
    <w:rsid w:val="00D77FE6"/>
    <w:rsid w:val="00D82290"/>
    <w:rsid w:val="00D84047"/>
    <w:rsid w:val="00D84A94"/>
    <w:rsid w:val="00D84D4A"/>
    <w:rsid w:val="00D86368"/>
    <w:rsid w:val="00D8646E"/>
    <w:rsid w:val="00D864B2"/>
    <w:rsid w:val="00D871EC"/>
    <w:rsid w:val="00D87DF7"/>
    <w:rsid w:val="00D9023D"/>
    <w:rsid w:val="00D90494"/>
    <w:rsid w:val="00D96388"/>
    <w:rsid w:val="00D964A1"/>
    <w:rsid w:val="00DA3116"/>
    <w:rsid w:val="00DA5B17"/>
    <w:rsid w:val="00DA5D3E"/>
    <w:rsid w:val="00DA611A"/>
    <w:rsid w:val="00DB0786"/>
    <w:rsid w:val="00DB18B0"/>
    <w:rsid w:val="00DB1E6C"/>
    <w:rsid w:val="00DB38B7"/>
    <w:rsid w:val="00DB41F9"/>
    <w:rsid w:val="00DB44D5"/>
    <w:rsid w:val="00DB57FA"/>
    <w:rsid w:val="00DB789E"/>
    <w:rsid w:val="00DC1524"/>
    <w:rsid w:val="00DC509D"/>
    <w:rsid w:val="00DC5570"/>
    <w:rsid w:val="00DC582F"/>
    <w:rsid w:val="00DC5AB4"/>
    <w:rsid w:val="00DC7B74"/>
    <w:rsid w:val="00DD0F60"/>
    <w:rsid w:val="00DD1A87"/>
    <w:rsid w:val="00DD2E2A"/>
    <w:rsid w:val="00DD372B"/>
    <w:rsid w:val="00DD3A73"/>
    <w:rsid w:val="00DD45BB"/>
    <w:rsid w:val="00DD5E65"/>
    <w:rsid w:val="00DE0960"/>
    <w:rsid w:val="00DE5060"/>
    <w:rsid w:val="00DE52CA"/>
    <w:rsid w:val="00DE5995"/>
    <w:rsid w:val="00DE6DFE"/>
    <w:rsid w:val="00DE73B4"/>
    <w:rsid w:val="00DF08F8"/>
    <w:rsid w:val="00DF16CE"/>
    <w:rsid w:val="00DF201C"/>
    <w:rsid w:val="00DF325F"/>
    <w:rsid w:val="00DF3C44"/>
    <w:rsid w:val="00DF4F6C"/>
    <w:rsid w:val="00E001F3"/>
    <w:rsid w:val="00E00898"/>
    <w:rsid w:val="00E00EDB"/>
    <w:rsid w:val="00E02EE2"/>
    <w:rsid w:val="00E053AE"/>
    <w:rsid w:val="00E056ED"/>
    <w:rsid w:val="00E05FE6"/>
    <w:rsid w:val="00E066B3"/>
    <w:rsid w:val="00E0681A"/>
    <w:rsid w:val="00E07DC4"/>
    <w:rsid w:val="00E108C4"/>
    <w:rsid w:val="00E11F7C"/>
    <w:rsid w:val="00E12E6E"/>
    <w:rsid w:val="00E14A94"/>
    <w:rsid w:val="00E22017"/>
    <w:rsid w:val="00E22D08"/>
    <w:rsid w:val="00E23512"/>
    <w:rsid w:val="00E24804"/>
    <w:rsid w:val="00E30582"/>
    <w:rsid w:val="00E3098B"/>
    <w:rsid w:val="00E31D94"/>
    <w:rsid w:val="00E33820"/>
    <w:rsid w:val="00E3403D"/>
    <w:rsid w:val="00E34E88"/>
    <w:rsid w:val="00E357AD"/>
    <w:rsid w:val="00E36708"/>
    <w:rsid w:val="00E369F7"/>
    <w:rsid w:val="00E373CF"/>
    <w:rsid w:val="00E40580"/>
    <w:rsid w:val="00E40F96"/>
    <w:rsid w:val="00E41303"/>
    <w:rsid w:val="00E41C94"/>
    <w:rsid w:val="00E421EA"/>
    <w:rsid w:val="00E42BB4"/>
    <w:rsid w:val="00E42D8C"/>
    <w:rsid w:val="00E445DC"/>
    <w:rsid w:val="00E46AF7"/>
    <w:rsid w:val="00E4730C"/>
    <w:rsid w:val="00E47940"/>
    <w:rsid w:val="00E47FE8"/>
    <w:rsid w:val="00E500C2"/>
    <w:rsid w:val="00E54919"/>
    <w:rsid w:val="00E61D82"/>
    <w:rsid w:val="00E62F2E"/>
    <w:rsid w:val="00E67348"/>
    <w:rsid w:val="00E70846"/>
    <w:rsid w:val="00E708E4"/>
    <w:rsid w:val="00E71A1F"/>
    <w:rsid w:val="00E720DD"/>
    <w:rsid w:val="00E74211"/>
    <w:rsid w:val="00E75061"/>
    <w:rsid w:val="00E75A27"/>
    <w:rsid w:val="00E7784F"/>
    <w:rsid w:val="00E77992"/>
    <w:rsid w:val="00E77D1F"/>
    <w:rsid w:val="00E80111"/>
    <w:rsid w:val="00E8196F"/>
    <w:rsid w:val="00E82642"/>
    <w:rsid w:val="00E834BB"/>
    <w:rsid w:val="00E86CCB"/>
    <w:rsid w:val="00E87FDE"/>
    <w:rsid w:val="00E906B7"/>
    <w:rsid w:val="00E911CC"/>
    <w:rsid w:val="00E912D4"/>
    <w:rsid w:val="00E91DD5"/>
    <w:rsid w:val="00E92726"/>
    <w:rsid w:val="00E94827"/>
    <w:rsid w:val="00E95F9E"/>
    <w:rsid w:val="00E96AD1"/>
    <w:rsid w:val="00E96DC1"/>
    <w:rsid w:val="00EA03CF"/>
    <w:rsid w:val="00EA0920"/>
    <w:rsid w:val="00EA3DB3"/>
    <w:rsid w:val="00EA3F4E"/>
    <w:rsid w:val="00EA45A9"/>
    <w:rsid w:val="00EA7E6B"/>
    <w:rsid w:val="00EB1FBF"/>
    <w:rsid w:val="00EB43E1"/>
    <w:rsid w:val="00EB50FA"/>
    <w:rsid w:val="00EB543B"/>
    <w:rsid w:val="00EB73E6"/>
    <w:rsid w:val="00EC11DC"/>
    <w:rsid w:val="00EC12F1"/>
    <w:rsid w:val="00EC29D5"/>
    <w:rsid w:val="00EC36D0"/>
    <w:rsid w:val="00EC44AD"/>
    <w:rsid w:val="00EC4D57"/>
    <w:rsid w:val="00EC6470"/>
    <w:rsid w:val="00EC6D61"/>
    <w:rsid w:val="00ED00DC"/>
    <w:rsid w:val="00ED160E"/>
    <w:rsid w:val="00ED29C6"/>
    <w:rsid w:val="00ED2A41"/>
    <w:rsid w:val="00ED50D7"/>
    <w:rsid w:val="00ED5A24"/>
    <w:rsid w:val="00ED5EE6"/>
    <w:rsid w:val="00ED60EF"/>
    <w:rsid w:val="00ED707E"/>
    <w:rsid w:val="00ED7264"/>
    <w:rsid w:val="00EE0302"/>
    <w:rsid w:val="00EE1559"/>
    <w:rsid w:val="00EE159C"/>
    <w:rsid w:val="00EE17E6"/>
    <w:rsid w:val="00EE1D1F"/>
    <w:rsid w:val="00EE55A0"/>
    <w:rsid w:val="00EE64EF"/>
    <w:rsid w:val="00EE6B82"/>
    <w:rsid w:val="00EF0B24"/>
    <w:rsid w:val="00EF11F8"/>
    <w:rsid w:val="00EF2071"/>
    <w:rsid w:val="00EF4101"/>
    <w:rsid w:val="00EF5753"/>
    <w:rsid w:val="00EF5DFE"/>
    <w:rsid w:val="00EF6B28"/>
    <w:rsid w:val="00EF79F6"/>
    <w:rsid w:val="00EF7BAE"/>
    <w:rsid w:val="00EF7F1A"/>
    <w:rsid w:val="00F002AB"/>
    <w:rsid w:val="00F01049"/>
    <w:rsid w:val="00F01B63"/>
    <w:rsid w:val="00F01B6C"/>
    <w:rsid w:val="00F029D3"/>
    <w:rsid w:val="00F02F8D"/>
    <w:rsid w:val="00F0392D"/>
    <w:rsid w:val="00F03A98"/>
    <w:rsid w:val="00F058B5"/>
    <w:rsid w:val="00F05FBA"/>
    <w:rsid w:val="00F0618F"/>
    <w:rsid w:val="00F064D1"/>
    <w:rsid w:val="00F10214"/>
    <w:rsid w:val="00F12147"/>
    <w:rsid w:val="00F13BE2"/>
    <w:rsid w:val="00F14602"/>
    <w:rsid w:val="00F15526"/>
    <w:rsid w:val="00F15A5F"/>
    <w:rsid w:val="00F15B77"/>
    <w:rsid w:val="00F16372"/>
    <w:rsid w:val="00F16BCB"/>
    <w:rsid w:val="00F17E5B"/>
    <w:rsid w:val="00F22A8F"/>
    <w:rsid w:val="00F23215"/>
    <w:rsid w:val="00F23F00"/>
    <w:rsid w:val="00F24AA0"/>
    <w:rsid w:val="00F2517F"/>
    <w:rsid w:val="00F258B8"/>
    <w:rsid w:val="00F26FE2"/>
    <w:rsid w:val="00F273C4"/>
    <w:rsid w:val="00F27B60"/>
    <w:rsid w:val="00F3098E"/>
    <w:rsid w:val="00F310C3"/>
    <w:rsid w:val="00F316BC"/>
    <w:rsid w:val="00F319BF"/>
    <w:rsid w:val="00F31F51"/>
    <w:rsid w:val="00F32140"/>
    <w:rsid w:val="00F32AC6"/>
    <w:rsid w:val="00F34020"/>
    <w:rsid w:val="00F350A1"/>
    <w:rsid w:val="00F36D8E"/>
    <w:rsid w:val="00F40FDA"/>
    <w:rsid w:val="00F42ECB"/>
    <w:rsid w:val="00F43E56"/>
    <w:rsid w:val="00F43EA7"/>
    <w:rsid w:val="00F4419A"/>
    <w:rsid w:val="00F441E1"/>
    <w:rsid w:val="00F449E5"/>
    <w:rsid w:val="00F44EC3"/>
    <w:rsid w:val="00F45446"/>
    <w:rsid w:val="00F45F2F"/>
    <w:rsid w:val="00F46A53"/>
    <w:rsid w:val="00F47468"/>
    <w:rsid w:val="00F47B16"/>
    <w:rsid w:val="00F517BD"/>
    <w:rsid w:val="00F52043"/>
    <w:rsid w:val="00F52E0E"/>
    <w:rsid w:val="00F533E3"/>
    <w:rsid w:val="00F55058"/>
    <w:rsid w:val="00F5652E"/>
    <w:rsid w:val="00F56BE1"/>
    <w:rsid w:val="00F5720D"/>
    <w:rsid w:val="00F60CB8"/>
    <w:rsid w:val="00F61BE5"/>
    <w:rsid w:val="00F630D5"/>
    <w:rsid w:val="00F63344"/>
    <w:rsid w:val="00F63800"/>
    <w:rsid w:val="00F63AE4"/>
    <w:rsid w:val="00F64119"/>
    <w:rsid w:val="00F65D58"/>
    <w:rsid w:val="00F665B9"/>
    <w:rsid w:val="00F6738D"/>
    <w:rsid w:val="00F72D11"/>
    <w:rsid w:val="00F72D46"/>
    <w:rsid w:val="00F77137"/>
    <w:rsid w:val="00F7740D"/>
    <w:rsid w:val="00F80AE3"/>
    <w:rsid w:val="00F80C60"/>
    <w:rsid w:val="00F85243"/>
    <w:rsid w:val="00F856FA"/>
    <w:rsid w:val="00F85AE4"/>
    <w:rsid w:val="00F86D9F"/>
    <w:rsid w:val="00F87397"/>
    <w:rsid w:val="00F904C5"/>
    <w:rsid w:val="00F912DD"/>
    <w:rsid w:val="00F91883"/>
    <w:rsid w:val="00F91D1E"/>
    <w:rsid w:val="00F928C7"/>
    <w:rsid w:val="00F9330A"/>
    <w:rsid w:val="00F94594"/>
    <w:rsid w:val="00F956A0"/>
    <w:rsid w:val="00F96052"/>
    <w:rsid w:val="00F97666"/>
    <w:rsid w:val="00FA06E6"/>
    <w:rsid w:val="00FA0B15"/>
    <w:rsid w:val="00FA11E5"/>
    <w:rsid w:val="00FA177E"/>
    <w:rsid w:val="00FA1AD8"/>
    <w:rsid w:val="00FA2650"/>
    <w:rsid w:val="00FA35C2"/>
    <w:rsid w:val="00FA3A83"/>
    <w:rsid w:val="00FA5DA9"/>
    <w:rsid w:val="00FA78A5"/>
    <w:rsid w:val="00FA7A5E"/>
    <w:rsid w:val="00FB02C7"/>
    <w:rsid w:val="00FB0FAC"/>
    <w:rsid w:val="00FB1615"/>
    <w:rsid w:val="00FB1971"/>
    <w:rsid w:val="00FB1B1D"/>
    <w:rsid w:val="00FB35A7"/>
    <w:rsid w:val="00FB5F4D"/>
    <w:rsid w:val="00FB7463"/>
    <w:rsid w:val="00FC1684"/>
    <w:rsid w:val="00FC1FAB"/>
    <w:rsid w:val="00FC4E41"/>
    <w:rsid w:val="00FC51F9"/>
    <w:rsid w:val="00FC5619"/>
    <w:rsid w:val="00FC5C24"/>
    <w:rsid w:val="00FC6ED1"/>
    <w:rsid w:val="00FC781F"/>
    <w:rsid w:val="00FD0790"/>
    <w:rsid w:val="00FD2975"/>
    <w:rsid w:val="00FD2A84"/>
    <w:rsid w:val="00FD3DDA"/>
    <w:rsid w:val="00FD4022"/>
    <w:rsid w:val="00FD4543"/>
    <w:rsid w:val="00FD4DC1"/>
    <w:rsid w:val="00FD4F05"/>
    <w:rsid w:val="00FD59C8"/>
    <w:rsid w:val="00FD612F"/>
    <w:rsid w:val="00FD691A"/>
    <w:rsid w:val="00FD75B5"/>
    <w:rsid w:val="00FE18B6"/>
    <w:rsid w:val="00FE2417"/>
    <w:rsid w:val="00FE25E9"/>
    <w:rsid w:val="00FE4E3E"/>
    <w:rsid w:val="00FE5405"/>
    <w:rsid w:val="00FE7ED0"/>
    <w:rsid w:val="00FF0E6E"/>
    <w:rsid w:val="00FF1501"/>
    <w:rsid w:val="00FF1662"/>
    <w:rsid w:val="00FF223E"/>
    <w:rsid w:val="00FF228F"/>
    <w:rsid w:val="19F1FAE2"/>
    <w:rsid w:val="27FADD13"/>
    <w:rsid w:val="57CFEAE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1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074D1"/>
    <w:rPr>
      <w:sz w:val="24"/>
      <w:szCs w:val="24"/>
      <w:lang w:eastAsia="en-US"/>
    </w:rPr>
  </w:style>
  <w:style w:type="paragraph" w:styleId="Otsikko1">
    <w:name w:val="heading 1"/>
    <w:basedOn w:val="Leipteksti"/>
    <w:next w:val="Leipteksti"/>
    <w:qFormat/>
    <w:rsid w:val="00E0681A"/>
    <w:pPr>
      <w:keepNext/>
      <w:numPr>
        <w:numId w:val="1"/>
      </w:numPr>
      <w:spacing w:before="360"/>
      <w:outlineLvl w:val="0"/>
    </w:pPr>
    <w:rPr>
      <w:rFonts w:cs="Arial"/>
      <w:b/>
      <w:bCs/>
      <w:kern w:val="32"/>
      <w:sz w:val="32"/>
      <w:szCs w:val="32"/>
    </w:rPr>
  </w:style>
  <w:style w:type="paragraph" w:styleId="Otsikko2">
    <w:name w:val="heading 2"/>
    <w:basedOn w:val="Otsikko1"/>
    <w:next w:val="Leipteksti"/>
    <w:link w:val="Otsikko2Char"/>
    <w:autoRedefine/>
    <w:qFormat/>
    <w:rsid w:val="00AB04C6"/>
    <w:pPr>
      <w:numPr>
        <w:ilvl w:val="1"/>
      </w:numPr>
      <w:spacing w:before="240" w:after="60"/>
      <w:ind w:left="0"/>
      <w:outlineLvl w:val="1"/>
    </w:pPr>
    <w:rPr>
      <w:b w:val="0"/>
      <w:bCs w:val="0"/>
      <w:iCs/>
      <w:sz w:val="28"/>
      <w:szCs w:val="28"/>
    </w:rPr>
  </w:style>
  <w:style w:type="paragraph" w:styleId="Otsikko3">
    <w:name w:val="heading 3"/>
    <w:basedOn w:val="Leipteksti"/>
    <w:next w:val="Leipteksti"/>
    <w:qFormat/>
    <w:rsid w:val="009074D1"/>
    <w:pPr>
      <w:keepNext/>
      <w:numPr>
        <w:ilvl w:val="2"/>
        <w:numId w:val="1"/>
      </w:numPr>
      <w:spacing w:before="240" w:after="60"/>
      <w:outlineLvl w:val="2"/>
    </w:pPr>
    <w:rPr>
      <w:rFonts w:cs="Arial"/>
      <w:b/>
      <w:bCs/>
      <w:i/>
      <w:szCs w:val="26"/>
    </w:rPr>
  </w:style>
  <w:style w:type="paragraph" w:styleId="Otsikko4">
    <w:name w:val="heading 4"/>
    <w:basedOn w:val="Leipteksti"/>
    <w:next w:val="Leipteksti"/>
    <w:qFormat/>
    <w:rsid w:val="009074D1"/>
    <w:pPr>
      <w:keepNext/>
      <w:spacing w:before="120" w:after="60"/>
      <w:outlineLvl w:val="3"/>
    </w:pPr>
    <w:rPr>
      <w:b/>
      <w:bCs/>
      <w:szCs w:val="28"/>
    </w:rPr>
  </w:style>
  <w:style w:type="paragraph" w:styleId="Otsikko5">
    <w:name w:val="heading 5"/>
    <w:basedOn w:val="Normaali"/>
    <w:next w:val="Normaali"/>
    <w:qFormat/>
    <w:rsid w:val="009074D1"/>
    <w:pPr>
      <w:numPr>
        <w:ilvl w:val="4"/>
        <w:numId w:val="1"/>
      </w:num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1F6189"/>
    <w:pPr>
      <w:spacing w:before="60" w:after="120"/>
      <w:ind w:left="1418"/>
    </w:pPr>
    <w:rPr>
      <w:rFonts w:ascii="Arial" w:hAnsi="Arial"/>
      <w:sz w:val="22"/>
    </w:rPr>
  </w:style>
  <w:style w:type="paragraph" w:customStyle="1" w:styleId="Subheading">
    <w:name w:val="Subheading"/>
    <w:basedOn w:val="Otsikko2"/>
    <w:next w:val="Leipteksti"/>
    <w:rsid w:val="009074D1"/>
    <w:pPr>
      <w:numPr>
        <w:ilvl w:val="0"/>
        <w:numId w:val="0"/>
      </w:numPr>
      <w:spacing w:after="120"/>
      <w:ind w:left="1440"/>
    </w:pPr>
    <w:rPr>
      <w:b/>
      <w:sz w:val="24"/>
    </w:rPr>
  </w:style>
  <w:style w:type="table" w:styleId="TaulukkoRuudukko">
    <w:name w:val="Table Grid"/>
    <w:basedOn w:val="Normaalitaulukko"/>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rsid w:val="009074D1"/>
    <w:pPr>
      <w:tabs>
        <w:tab w:val="center" w:pos="4153"/>
        <w:tab w:val="right" w:pos="8306"/>
      </w:tabs>
    </w:pPr>
  </w:style>
  <w:style w:type="paragraph" w:styleId="Alatunniste">
    <w:name w:val="footer"/>
    <w:basedOn w:val="Normaali"/>
    <w:rsid w:val="009074D1"/>
    <w:pPr>
      <w:tabs>
        <w:tab w:val="center" w:pos="4153"/>
        <w:tab w:val="right" w:pos="8306"/>
      </w:tabs>
    </w:pPr>
    <w:rPr>
      <w:smallCaps/>
      <w:sz w:val="20"/>
    </w:rPr>
  </w:style>
  <w:style w:type="character" w:styleId="Sivunumero">
    <w:name w:val="page number"/>
    <w:basedOn w:val="Kappaleenoletusfontti"/>
    <w:rsid w:val="009074D1"/>
  </w:style>
  <w:style w:type="paragraph" w:customStyle="1" w:styleId="tabletext">
    <w:name w:val="table text"/>
    <w:basedOn w:val="Leipteksti"/>
    <w:semiHidden/>
    <w:rsid w:val="009074D1"/>
    <w:pPr>
      <w:ind w:left="72"/>
    </w:pPr>
  </w:style>
  <w:style w:type="paragraph" w:customStyle="1" w:styleId="tableheading">
    <w:name w:val="table heading"/>
    <w:basedOn w:val="Leipteksti"/>
    <w:semiHidden/>
    <w:rsid w:val="009074D1"/>
    <w:pPr>
      <w:ind w:left="0"/>
    </w:pPr>
    <w:rPr>
      <w:b/>
      <w:color w:val="FFFFFF"/>
    </w:rPr>
  </w:style>
  <w:style w:type="paragraph" w:customStyle="1" w:styleId="HeaderSmall">
    <w:name w:val="Header Small"/>
    <w:basedOn w:val="Yltunniste"/>
    <w:next w:val="Yltunniste"/>
    <w:rsid w:val="009074D1"/>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9074D1"/>
    <w:pPr>
      <w:tabs>
        <w:tab w:val="left" w:pos="1418"/>
      </w:tabs>
      <w:spacing w:before="60"/>
      <w:ind w:left="851"/>
    </w:pPr>
    <w:rPr>
      <w:b w:val="0"/>
      <w:szCs w:val="20"/>
    </w:rPr>
  </w:style>
  <w:style w:type="paragraph" w:styleId="Seliteteksti">
    <w:name w:val="Balloon Text"/>
    <w:basedOn w:val="Normaali"/>
    <w:semiHidden/>
    <w:rsid w:val="00EA0920"/>
    <w:rPr>
      <w:rFonts w:ascii="Tahoma" w:hAnsi="Tahoma" w:cs="Tahoma"/>
      <w:sz w:val="16"/>
      <w:szCs w:val="16"/>
    </w:rPr>
  </w:style>
  <w:style w:type="paragraph" w:customStyle="1" w:styleId="Mainheading">
    <w:name w:val="Main heading"/>
    <w:basedOn w:val="Otsikko1"/>
    <w:next w:val="Leipteksti"/>
    <w:rsid w:val="009074D1"/>
    <w:pPr>
      <w:numPr>
        <w:numId w:val="0"/>
      </w:numPr>
    </w:pPr>
  </w:style>
  <w:style w:type="paragraph" w:customStyle="1" w:styleId="Highlight">
    <w:name w:val="Highlight"/>
    <w:basedOn w:val="Leipteksti"/>
    <w:next w:val="Leipteksti"/>
    <w:semiHidden/>
    <w:rsid w:val="009074D1"/>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9074D1"/>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9074D1"/>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uiPriority w:val="39"/>
    <w:rsid w:val="009074D1"/>
    <w:pPr>
      <w:spacing w:before="0"/>
      <w:ind w:left="1247"/>
    </w:pPr>
    <w:rPr>
      <w:i/>
      <w:iCs/>
      <w:sz w:val="20"/>
    </w:rPr>
  </w:style>
  <w:style w:type="paragraph" w:styleId="Sisluet4">
    <w:name w:val="toc 4"/>
    <w:basedOn w:val="Normaali"/>
    <w:next w:val="Normaali"/>
    <w:autoRedefine/>
    <w:semiHidden/>
    <w:rsid w:val="009074D1"/>
    <w:pPr>
      <w:ind w:left="720"/>
    </w:pPr>
    <w:rPr>
      <w:sz w:val="18"/>
      <w:szCs w:val="18"/>
    </w:rPr>
  </w:style>
  <w:style w:type="paragraph" w:styleId="Sisluet5">
    <w:name w:val="toc 5"/>
    <w:basedOn w:val="Normaali"/>
    <w:next w:val="Normaali"/>
    <w:autoRedefine/>
    <w:semiHidden/>
    <w:rsid w:val="009074D1"/>
    <w:pPr>
      <w:ind w:left="960"/>
    </w:pPr>
    <w:rPr>
      <w:sz w:val="18"/>
      <w:szCs w:val="18"/>
    </w:rPr>
  </w:style>
  <w:style w:type="paragraph" w:styleId="Sisluet6">
    <w:name w:val="toc 6"/>
    <w:basedOn w:val="Normaali"/>
    <w:next w:val="Normaali"/>
    <w:autoRedefine/>
    <w:semiHidden/>
    <w:rsid w:val="009074D1"/>
    <w:pPr>
      <w:ind w:left="1200"/>
    </w:pPr>
    <w:rPr>
      <w:sz w:val="18"/>
      <w:szCs w:val="18"/>
    </w:rPr>
  </w:style>
  <w:style w:type="paragraph" w:styleId="Sisluet7">
    <w:name w:val="toc 7"/>
    <w:basedOn w:val="Normaali"/>
    <w:next w:val="Normaali"/>
    <w:autoRedefine/>
    <w:semiHidden/>
    <w:rsid w:val="009074D1"/>
    <w:pPr>
      <w:ind w:left="1440"/>
    </w:pPr>
    <w:rPr>
      <w:sz w:val="18"/>
      <w:szCs w:val="18"/>
    </w:rPr>
  </w:style>
  <w:style w:type="paragraph" w:styleId="Sisluet8">
    <w:name w:val="toc 8"/>
    <w:basedOn w:val="Normaali"/>
    <w:next w:val="Normaali"/>
    <w:autoRedefine/>
    <w:semiHidden/>
    <w:rsid w:val="009074D1"/>
    <w:pPr>
      <w:ind w:left="1680"/>
    </w:pPr>
    <w:rPr>
      <w:sz w:val="18"/>
      <w:szCs w:val="18"/>
    </w:rPr>
  </w:style>
  <w:style w:type="paragraph" w:styleId="Sisluet9">
    <w:name w:val="toc 9"/>
    <w:basedOn w:val="Normaali"/>
    <w:next w:val="Normaali"/>
    <w:autoRedefine/>
    <w:semiHidden/>
    <w:rsid w:val="009074D1"/>
    <w:pPr>
      <w:ind w:left="1920"/>
    </w:pPr>
    <w:rPr>
      <w:sz w:val="18"/>
      <w:szCs w:val="18"/>
    </w:rPr>
  </w:style>
  <w:style w:type="character" w:styleId="Hyperlinkki">
    <w:name w:val="Hyperlink"/>
    <w:uiPriority w:val="99"/>
    <w:rsid w:val="009074D1"/>
    <w:rPr>
      <w:color w:val="0000FF"/>
      <w:u w:val="single"/>
    </w:rPr>
  </w:style>
  <w:style w:type="paragraph" w:customStyle="1" w:styleId="Sisllys">
    <w:name w:val="Sisällys"/>
    <w:basedOn w:val="Mainheading"/>
    <w:next w:val="Leipteksti"/>
    <w:rsid w:val="009074D1"/>
  </w:style>
  <w:style w:type="character" w:styleId="AvattuHyperlinkki">
    <w:name w:val="FollowedHyperlink"/>
    <w:rsid w:val="00C72F54"/>
    <w:rPr>
      <w:color w:val="800080"/>
      <w:u w:val="single"/>
    </w:rPr>
  </w:style>
  <w:style w:type="paragraph" w:customStyle="1" w:styleId="TableText0">
    <w:name w:val="Table Text"/>
    <w:basedOn w:val="Normaali"/>
    <w:semiHidden/>
    <w:rsid w:val="009074D1"/>
    <w:pPr>
      <w:keepLines/>
      <w:spacing w:before="40" w:after="40" w:line="280" w:lineRule="atLeast"/>
    </w:pPr>
    <w:rPr>
      <w:rFonts w:ascii="Arial" w:hAnsi="Arial"/>
      <w:sz w:val="20"/>
      <w:szCs w:val="20"/>
    </w:rPr>
  </w:style>
  <w:style w:type="paragraph" w:styleId="Alaviitteenteksti">
    <w:name w:val="footnote text"/>
    <w:basedOn w:val="Normaali"/>
    <w:semiHidden/>
    <w:rsid w:val="009074D1"/>
    <w:rPr>
      <w:sz w:val="20"/>
      <w:szCs w:val="20"/>
    </w:rPr>
  </w:style>
  <w:style w:type="character" w:styleId="Alaviitteenviite">
    <w:name w:val="footnote reference"/>
    <w:semiHidden/>
    <w:rsid w:val="009074D1"/>
    <w:rPr>
      <w:vertAlign w:val="superscript"/>
    </w:rPr>
  </w:style>
  <w:style w:type="character" w:styleId="Kommentinviite">
    <w:name w:val="annotation reference"/>
    <w:uiPriority w:val="99"/>
    <w:rsid w:val="00CC45BE"/>
    <w:rPr>
      <w:sz w:val="16"/>
      <w:szCs w:val="16"/>
    </w:rPr>
  </w:style>
  <w:style w:type="paragraph" w:styleId="Kommentinteksti">
    <w:name w:val="annotation text"/>
    <w:basedOn w:val="Normaali"/>
    <w:link w:val="KommentintekstiChar"/>
    <w:uiPriority w:val="99"/>
    <w:rsid w:val="00CC45BE"/>
    <w:rPr>
      <w:sz w:val="20"/>
      <w:szCs w:val="20"/>
    </w:rPr>
  </w:style>
  <w:style w:type="character" w:customStyle="1" w:styleId="KommentintekstiChar">
    <w:name w:val="Kommentin teksti Char"/>
    <w:link w:val="Kommentinteksti"/>
    <w:uiPriority w:val="99"/>
    <w:rsid w:val="00CC45BE"/>
    <w:rPr>
      <w:lang w:eastAsia="en-US"/>
    </w:rPr>
  </w:style>
  <w:style w:type="paragraph" w:styleId="Kommentinotsikko">
    <w:name w:val="annotation subject"/>
    <w:basedOn w:val="Kommentinteksti"/>
    <w:next w:val="Kommentinteksti"/>
    <w:link w:val="KommentinotsikkoChar"/>
    <w:rsid w:val="00CC45BE"/>
    <w:rPr>
      <w:b/>
      <w:bCs/>
    </w:rPr>
  </w:style>
  <w:style w:type="character" w:customStyle="1" w:styleId="KommentinotsikkoChar">
    <w:name w:val="Kommentin otsikko Char"/>
    <w:link w:val="Kommentinotsikko"/>
    <w:rsid w:val="00CC45BE"/>
    <w:rPr>
      <w:b/>
      <w:bCs/>
      <w:lang w:eastAsia="en-US"/>
    </w:rPr>
  </w:style>
  <w:style w:type="character" w:customStyle="1" w:styleId="LeiptekstiChar">
    <w:name w:val="Leipäteksti Char"/>
    <w:link w:val="Leipteksti"/>
    <w:rsid w:val="001F6189"/>
    <w:rPr>
      <w:rFonts w:ascii="Arial" w:hAnsi="Arial"/>
      <w:sz w:val="22"/>
      <w:szCs w:val="24"/>
      <w:lang w:eastAsia="en-US"/>
    </w:rPr>
  </w:style>
  <w:style w:type="paragraph" w:styleId="Sisllysluettelonotsikko">
    <w:name w:val="TOC Heading"/>
    <w:basedOn w:val="Otsikko1"/>
    <w:next w:val="Normaali"/>
    <w:uiPriority w:val="39"/>
    <w:semiHidden/>
    <w:unhideWhenUsed/>
    <w:qFormat/>
    <w:rsid w:val="00FA1AD8"/>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fi-FI"/>
    </w:rPr>
  </w:style>
  <w:style w:type="paragraph" w:customStyle="1" w:styleId="Riippuvasisennys">
    <w:name w:val="Riippuva sisennys"/>
    <w:basedOn w:val="Normaali"/>
    <w:rsid w:val="00C2325A"/>
    <w:pPr>
      <w:ind w:left="2552" w:hanging="2552"/>
    </w:pPr>
    <w:rPr>
      <w:rFonts w:ascii="Arial" w:hAnsi="Arial"/>
      <w:sz w:val="20"/>
      <w:szCs w:val="20"/>
      <w:lang w:eastAsia="fi-FI"/>
    </w:rPr>
  </w:style>
  <w:style w:type="paragraph" w:styleId="Luettelo">
    <w:name w:val="List"/>
    <w:basedOn w:val="Normaali"/>
    <w:rsid w:val="00D20C45"/>
    <w:pPr>
      <w:numPr>
        <w:numId w:val="2"/>
      </w:numPr>
      <w:spacing w:line="260" w:lineRule="atLeast"/>
    </w:pPr>
    <w:rPr>
      <w:rFonts w:ascii="Arial" w:hAnsi="Arial" w:cs="Arial"/>
      <w:sz w:val="20"/>
    </w:rPr>
  </w:style>
  <w:style w:type="paragraph" w:styleId="Luettelo2">
    <w:name w:val="List 2"/>
    <w:basedOn w:val="Normaali"/>
    <w:rsid w:val="00D20C45"/>
    <w:pPr>
      <w:numPr>
        <w:ilvl w:val="1"/>
        <w:numId w:val="2"/>
      </w:numPr>
      <w:spacing w:line="260" w:lineRule="atLeast"/>
    </w:pPr>
    <w:rPr>
      <w:rFonts w:ascii="Arial" w:hAnsi="Arial" w:cs="Arial"/>
      <w:sz w:val="20"/>
    </w:rPr>
  </w:style>
  <w:style w:type="paragraph" w:styleId="Luettelo3">
    <w:name w:val="List 3"/>
    <w:basedOn w:val="Normaali"/>
    <w:rsid w:val="00D20C45"/>
    <w:pPr>
      <w:numPr>
        <w:ilvl w:val="2"/>
        <w:numId w:val="2"/>
      </w:numPr>
      <w:spacing w:line="260" w:lineRule="atLeast"/>
    </w:pPr>
    <w:rPr>
      <w:rFonts w:ascii="Arial" w:hAnsi="Arial" w:cs="Arial"/>
      <w:sz w:val="20"/>
    </w:rPr>
  </w:style>
  <w:style w:type="paragraph" w:styleId="Luettelo4">
    <w:name w:val="List 4"/>
    <w:basedOn w:val="Normaali"/>
    <w:rsid w:val="00D20C45"/>
    <w:pPr>
      <w:numPr>
        <w:ilvl w:val="3"/>
        <w:numId w:val="2"/>
      </w:numPr>
      <w:spacing w:line="260" w:lineRule="atLeast"/>
    </w:pPr>
    <w:rPr>
      <w:rFonts w:ascii="Arial" w:hAnsi="Arial" w:cs="Arial"/>
      <w:sz w:val="20"/>
    </w:rPr>
  </w:style>
  <w:style w:type="paragraph" w:styleId="Luettelo5">
    <w:name w:val="List 5"/>
    <w:basedOn w:val="Normaali"/>
    <w:rsid w:val="00D20C45"/>
    <w:pPr>
      <w:numPr>
        <w:ilvl w:val="4"/>
        <w:numId w:val="2"/>
      </w:numPr>
      <w:spacing w:line="260" w:lineRule="atLeast"/>
    </w:pPr>
    <w:rPr>
      <w:rFonts w:ascii="Arial" w:hAnsi="Arial" w:cs="Arial"/>
      <w:sz w:val="20"/>
    </w:rPr>
  </w:style>
  <w:style w:type="paragraph" w:customStyle="1" w:styleId="HeadlineforList">
    <w:name w:val="Headline for List"/>
    <w:basedOn w:val="Normaali"/>
    <w:next w:val="Luettelo"/>
    <w:rsid w:val="00D20C45"/>
    <w:pPr>
      <w:keepNext/>
      <w:spacing w:before="260" w:line="260" w:lineRule="exact"/>
    </w:pPr>
    <w:rPr>
      <w:rFonts w:ascii="Arial" w:hAnsi="Arial" w:cs="Arial"/>
      <w:b/>
      <w:sz w:val="20"/>
    </w:rPr>
  </w:style>
  <w:style w:type="paragraph" w:styleId="Luettelokappale">
    <w:name w:val="List Paragraph"/>
    <w:basedOn w:val="Normaali"/>
    <w:uiPriority w:val="34"/>
    <w:qFormat/>
    <w:rsid w:val="00287928"/>
    <w:pPr>
      <w:ind w:left="720"/>
    </w:pPr>
    <w:rPr>
      <w:rFonts w:ascii="Calibri" w:hAnsi="Calibri"/>
      <w:sz w:val="22"/>
      <w:szCs w:val="22"/>
      <w:lang w:val="en-US"/>
    </w:rPr>
  </w:style>
  <w:style w:type="paragraph" w:styleId="NormaaliWWW">
    <w:name w:val="Normal (Web)"/>
    <w:basedOn w:val="Normaali"/>
    <w:uiPriority w:val="99"/>
    <w:unhideWhenUsed/>
    <w:rsid w:val="006D660B"/>
    <w:pPr>
      <w:spacing w:before="100" w:beforeAutospacing="1" w:after="100" w:afterAutospacing="1"/>
    </w:pPr>
    <w:rPr>
      <w:lang w:val="en-US"/>
    </w:rPr>
  </w:style>
  <w:style w:type="character" w:styleId="Voimakas">
    <w:name w:val="Strong"/>
    <w:basedOn w:val="Kappaleenoletusfontti"/>
    <w:uiPriority w:val="22"/>
    <w:qFormat/>
    <w:rsid w:val="006D660B"/>
    <w:rPr>
      <w:b/>
      <w:bCs/>
    </w:rPr>
  </w:style>
  <w:style w:type="paragraph" w:customStyle="1" w:styleId="bodytext">
    <w:name w:val="bodytext"/>
    <w:basedOn w:val="Normaali"/>
    <w:rsid w:val="003C5CCD"/>
    <w:pPr>
      <w:spacing w:before="100" w:beforeAutospacing="1" w:after="100" w:afterAutospacing="1"/>
    </w:pPr>
    <w:rPr>
      <w:lang w:val="en-US"/>
    </w:rPr>
  </w:style>
  <w:style w:type="paragraph" w:customStyle="1" w:styleId="externalclassae18fbccf428425889c318b4f4352523">
    <w:name w:val="externalclassae18fbccf428425889c318b4f4352523"/>
    <w:basedOn w:val="Normaali"/>
    <w:rsid w:val="003C5CCD"/>
    <w:pPr>
      <w:spacing w:before="100" w:beforeAutospacing="1" w:after="100" w:afterAutospacing="1"/>
    </w:pPr>
    <w:rPr>
      <w:lang w:val="en-US"/>
    </w:rPr>
  </w:style>
  <w:style w:type="paragraph" w:styleId="Sisennettyleipteksti3">
    <w:name w:val="Body Text Indent 3"/>
    <w:basedOn w:val="Normaali"/>
    <w:link w:val="Sisennettyleipteksti3Char"/>
    <w:rsid w:val="00275482"/>
    <w:pPr>
      <w:spacing w:after="120"/>
      <w:ind w:left="283"/>
    </w:pPr>
    <w:rPr>
      <w:sz w:val="16"/>
      <w:szCs w:val="16"/>
    </w:rPr>
  </w:style>
  <w:style w:type="character" w:customStyle="1" w:styleId="Sisennettyleipteksti3Char">
    <w:name w:val="Sisennetty leipäteksti 3 Char"/>
    <w:basedOn w:val="Kappaleenoletusfontti"/>
    <w:link w:val="Sisennettyleipteksti3"/>
    <w:rsid w:val="00275482"/>
    <w:rPr>
      <w:sz w:val="16"/>
      <w:szCs w:val="16"/>
      <w:lang w:eastAsia="en-US"/>
    </w:rPr>
  </w:style>
  <w:style w:type="paragraph" w:styleId="Merkittyluettelo">
    <w:name w:val="List Bullet"/>
    <w:basedOn w:val="Normaali"/>
    <w:rsid w:val="0023246F"/>
    <w:pPr>
      <w:numPr>
        <w:numId w:val="3"/>
      </w:numPr>
      <w:spacing w:line="260" w:lineRule="atLeast"/>
    </w:pPr>
    <w:rPr>
      <w:rFonts w:ascii="Arial" w:hAnsi="Arial" w:cs="Arial"/>
      <w:sz w:val="20"/>
    </w:rPr>
  </w:style>
  <w:style w:type="paragraph" w:styleId="Merkittyluettelo2">
    <w:name w:val="List Bullet 2"/>
    <w:basedOn w:val="Normaali"/>
    <w:rsid w:val="0023246F"/>
    <w:pPr>
      <w:numPr>
        <w:ilvl w:val="1"/>
        <w:numId w:val="3"/>
      </w:numPr>
      <w:spacing w:line="260" w:lineRule="atLeast"/>
    </w:pPr>
    <w:rPr>
      <w:rFonts w:ascii="Arial" w:hAnsi="Arial" w:cs="Arial"/>
      <w:sz w:val="20"/>
    </w:rPr>
  </w:style>
  <w:style w:type="paragraph" w:styleId="Merkittyluettelo3">
    <w:name w:val="List Bullet 3"/>
    <w:basedOn w:val="Normaali"/>
    <w:rsid w:val="0023246F"/>
    <w:pPr>
      <w:numPr>
        <w:ilvl w:val="2"/>
        <w:numId w:val="3"/>
      </w:numPr>
      <w:spacing w:line="260" w:lineRule="atLeast"/>
    </w:pPr>
    <w:rPr>
      <w:rFonts w:ascii="Arial" w:hAnsi="Arial" w:cs="Arial"/>
      <w:sz w:val="20"/>
    </w:rPr>
  </w:style>
  <w:style w:type="paragraph" w:styleId="Merkittyluettelo4">
    <w:name w:val="List Bullet 4"/>
    <w:basedOn w:val="Normaali"/>
    <w:rsid w:val="0023246F"/>
    <w:pPr>
      <w:numPr>
        <w:ilvl w:val="3"/>
        <w:numId w:val="3"/>
      </w:numPr>
      <w:spacing w:line="260" w:lineRule="atLeast"/>
    </w:pPr>
    <w:rPr>
      <w:rFonts w:ascii="Arial" w:hAnsi="Arial" w:cs="Arial"/>
      <w:sz w:val="20"/>
    </w:rPr>
  </w:style>
  <w:style w:type="paragraph" w:styleId="Merkittyluettelo5">
    <w:name w:val="List Bullet 5"/>
    <w:basedOn w:val="Normaali"/>
    <w:rsid w:val="0023246F"/>
    <w:pPr>
      <w:numPr>
        <w:ilvl w:val="4"/>
        <w:numId w:val="3"/>
      </w:numPr>
      <w:spacing w:line="260" w:lineRule="atLeast"/>
    </w:pPr>
    <w:rPr>
      <w:rFonts w:ascii="Arial" w:hAnsi="Arial" w:cs="Arial"/>
      <w:sz w:val="20"/>
    </w:rPr>
  </w:style>
  <w:style w:type="paragraph" w:styleId="Sisennettyleipteksti">
    <w:name w:val="Body Text Indent"/>
    <w:basedOn w:val="Normaali"/>
    <w:link w:val="SisennettyleiptekstiChar"/>
    <w:rsid w:val="006D3F9F"/>
    <w:pPr>
      <w:spacing w:after="120"/>
      <w:ind w:left="283"/>
    </w:pPr>
  </w:style>
  <w:style w:type="character" w:customStyle="1" w:styleId="SisennettyleiptekstiChar">
    <w:name w:val="Sisennetty leipäteksti Char"/>
    <w:basedOn w:val="Kappaleenoletusfontti"/>
    <w:link w:val="Sisennettyleipteksti"/>
    <w:rsid w:val="006D3F9F"/>
    <w:rPr>
      <w:sz w:val="24"/>
      <w:szCs w:val="24"/>
      <w:lang w:eastAsia="en-US"/>
    </w:rPr>
  </w:style>
  <w:style w:type="paragraph" w:customStyle="1" w:styleId="shortdesc">
    <w:name w:val="shortdesc"/>
    <w:basedOn w:val="Normaali"/>
    <w:rsid w:val="00133B72"/>
    <w:pPr>
      <w:spacing w:before="100" w:beforeAutospacing="1" w:after="100" w:afterAutospacing="1"/>
    </w:pPr>
    <w:rPr>
      <w:lang w:eastAsia="fi-FI"/>
    </w:rPr>
  </w:style>
  <w:style w:type="paragraph" w:styleId="Eivli">
    <w:name w:val="No Spacing"/>
    <w:basedOn w:val="Normaali"/>
    <w:uiPriority w:val="1"/>
    <w:qFormat/>
    <w:rsid w:val="00C47AA6"/>
    <w:rPr>
      <w:rFonts w:ascii="Calibri" w:eastAsia="Calibri" w:hAnsi="Calibri" w:cs="Calibri"/>
      <w:sz w:val="22"/>
      <w:szCs w:val="22"/>
      <w:lang w:val="en-US"/>
    </w:rPr>
  </w:style>
  <w:style w:type="paragraph" w:styleId="Numeroituluettelo">
    <w:name w:val="List Number"/>
    <w:basedOn w:val="Normaali"/>
    <w:uiPriority w:val="99"/>
    <w:qFormat/>
    <w:rsid w:val="00FA11E5"/>
    <w:pPr>
      <w:numPr>
        <w:numId w:val="4"/>
      </w:numPr>
      <w:spacing w:after="220"/>
      <w:contextualSpacing/>
    </w:pPr>
    <w:rPr>
      <w:rFonts w:asciiTheme="minorHAnsi" w:eastAsiaTheme="minorHAnsi" w:hAnsiTheme="minorHAnsi" w:cstheme="minorHAnsi"/>
      <w:sz w:val="22"/>
      <w:szCs w:val="22"/>
    </w:rPr>
  </w:style>
  <w:style w:type="numbering" w:customStyle="1" w:styleId="Ylenumerointiluettelossa">
    <w:name w:val="Yle numerointi luettelossa"/>
    <w:uiPriority w:val="99"/>
    <w:rsid w:val="00FA11E5"/>
    <w:pPr>
      <w:numPr>
        <w:numId w:val="4"/>
      </w:numPr>
    </w:pPr>
  </w:style>
  <w:style w:type="character" w:customStyle="1" w:styleId="YltunnisteChar">
    <w:name w:val="Ylätunniste Char"/>
    <w:link w:val="Yltunniste"/>
    <w:rsid w:val="007A5BF4"/>
    <w:rPr>
      <w:sz w:val="24"/>
      <w:szCs w:val="24"/>
      <w:lang w:eastAsia="en-US"/>
    </w:rPr>
  </w:style>
  <w:style w:type="paragraph" w:styleId="Vakiosisennys">
    <w:name w:val="Normal Indent"/>
    <w:basedOn w:val="Normaali"/>
    <w:link w:val="VakiosisennysChar"/>
    <w:rsid w:val="00D079A8"/>
    <w:pPr>
      <w:ind w:left="851"/>
    </w:pPr>
    <w:rPr>
      <w:rFonts w:ascii="Garamond" w:hAnsi="Garamond"/>
      <w:szCs w:val="20"/>
    </w:rPr>
  </w:style>
  <w:style w:type="paragraph" w:customStyle="1" w:styleId="INV-Body">
    <w:name w:val="INV-Body"/>
    <w:basedOn w:val="Normaali"/>
    <w:rsid w:val="00D079A8"/>
    <w:pPr>
      <w:spacing w:before="60" w:after="60"/>
      <w:ind w:left="2608"/>
    </w:pPr>
    <w:rPr>
      <w:rFonts w:ascii="Arial" w:hAnsi="Arial" w:cs="Arial"/>
      <w:snapToGrid w:val="0"/>
      <w:sz w:val="22"/>
      <w:szCs w:val="20"/>
    </w:rPr>
  </w:style>
  <w:style w:type="character" w:customStyle="1" w:styleId="VakiosisennysChar">
    <w:name w:val="Vakiosisennys Char"/>
    <w:link w:val="Vakiosisennys"/>
    <w:rsid w:val="00D079A8"/>
    <w:rPr>
      <w:rFonts w:ascii="Garamond" w:hAnsi="Garamond"/>
      <w:sz w:val="24"/>
      <w:lang w:eastAsia="en-US"/>
    </w:rPr>
  </w:style>
  <w:style w:type="paragraph" w:customStyle="1" w:styleId="Default">
    <w:name w:val="Default"/>
    <w:rsid w:val="005143D7"/>
    <w:pPr>
      <w:autoSpaceDE w:val="0"/>
      <w:autoSpaceDN w:val="0"/>
      <w:adjustRightInd w:val="0"/>
    </w:pPr>
    <w:rPr>
      <w:rFonts w:ascii="Trebuchet MS" w:hAnsi="Trebuchet MS" w:cs="Trebuchet MS"/>
      <w:color w:val="000000"/>
      <w:sz w:val="24"/>
      <w:szCs w:val="24"/>
    </w:rPr>
  </w:style>
  <w:style w:type="paragraph" w:customStyle="1" w:styleId="StyleExampleRightShadowedSinglesolidlineCustomColorRG">
    <w:name w:val="Style Example + Right: (Shadowed Single solid line Custom Color(RG..."/>
    <w:basedOn w:val="Normaali"/>
    <w:semiHidden/>
    <w:rsid w:val="003634AE"/>
    <w:pPr>
      <w:numPr>
        <w:numId w:val="9"/>
      </w:numPr>
    </w:pPr>
  </w:style>
  <w:style w:type="paragraph" w:customStyle="1" w:styleId="Perustyyli">
    <w:name w:val="Perustyyli"/>
    <w:basedOn w:val="Sisennettyleipteksti"/>
    <w:qFormat/>
    <w:rsid w:val="003634AE"/>
    <w:pPr>
      <w:ind w:left="680"/>
    </w:pPr>
    <w:rPr>
      <w:rFonts w:ascii="Arial" w:hAnsi="Arial"/>
      <w:sz w:val="20"/>
      <w:szCs w:val="20"/>
      <w:lang w:eastAsia="fi-FI"/>
    </w:rPr>
  </w:style>
  <w:style w:type="character" w:customStyle="1" w:styleId="Otsikko2Char">
    <w:name w:val="Otsikko 2 Char"/>
    <w:basedOn w:val="Kappaleenoletusfontti"/>
    <w:link w:val="Otsikko2"/>
    <w:rsid w:val="00AB04C6"/>
    <w:rPr>
      <w:rFonts w:ascii="Arial" w:hAnsi="Arial" w:cs="Arial"/>
      <w:iCs/>
      <w:kern w:val="32"/>
      <w:sz w:val="28"/>
      <w:szCs w:val="28"/>
      <w:lang w:eastAsia="en-US"/>
    </w:rPr>
  </w:style>
  <w:style w:type="paragraph" w:styleId="Kuvaotsikko">
    <w:name w:val="caption"/>
    <w:basedOn w:val="Normaali"/>
    <w:next w:val="Normaali"/>
    <w:unhideWhenUsed/>
    <w:qFormat/>
    <w:rsid w:val="00772835"/>
    <w:pPr>
      <w:spacing w:after="200"/>
    </w:pPr>
    <w:rPr>
      <w:i/>
      <w:iCs/>
      <w:color w:val="1F497D" w:themeColor="text2"/>
      <w:sz w:val="18"/>
      <w:szCs w:val="18"/>
    </w:rPr>
  </w:style>
  <w:style w:type="character" w:styleId="Ratkaisematonmaininta">
    <w:name w:val="Unresolved Mention"/>
    <w:basedOn w:val="Kappaleenoletusfontti"/>
    <w:uiPriority w:val="99"/>
    <w:unhideWhenUsed/>
    <w:rsid w:val="00F15A5F"/>
    <w:rPr>
      <w:color w:val="605E5C"/>
      <w:shd w:val="clear" w:color="auto" w:fill="E1DFDD"/>
    </w:rPr>
  </w:style>
  <w:style w:type="character" w:styleId="Maininta">
    <w:name w:val="Mention"/>
    <w:basedOn w:val="Kappaleenoletusfontti"/>
    <w:uiPriority w:val="99"/>
    <w:unhideWhenUsed/>
    <w:rsid w:val="00F15A5F"/>
    <w:rPr>
      <w:color w:val="2B579A"/>
      <w:shd w:val="clear" w:color="auto" w:fill="E1DFDD"/>
    </w:rPr>
  </w:style>
  <w:style w:type="paragraph" w:styleId="Muutos">
    <w:name w:val="Revision"/>
    <w:hidden/>
    <w:uiPriority w:val="99"/>
    <w:semiHidden/>
    <w:rsid w:val="00B0110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9331">
      <w:bodyDiv w:val="1"/>
      <w:marLeft w:val="0"/>
      <w:marRight w:val="0"/>
      <w:marTop w:val="0"/>
      <w:marBottom w:val="0"/>
      <w:divBdr>
        <w:top w:val="none" w:sz="0" w:space="0" w:color="auto"/>
        <w:left w:val="none" w:sz="0" w:space="0" w:color="auto"/>
        <w:bottom w:val="none" w:sz="0" w:space="0" w:color="auto"/>
        <w:right w:val="none" w:sz="0" w:space="0" w:color="auto"/>
      </w:divBdr>
    </w:div>
    <w:div w:id="57442188">
      <w:bodyDiv w:val="1"/>
      <w:marLeft w:val="0"/>
      <w:marRight w:val="0"/>
      <w:marTop w:val="0"/>
      <w:marBottom w:val="0"/>
      <w:divBdr>
        <w:top w:val="none" w:sz="0" w:space="0" w:color="auto"/>
        <w:left w:val="none" w:sz="0" w:space="0" w:color="auto"/>
        <w:bottom w:val="none" w:sz="0" w:space="0" w:color="auto"/>
        <w:right w:val="none" w:sz="0" w:space="0" w:color="auto"/>
      </w:divBdr>
    </w:div>
    <w:div w:id="172884226">
      <w:bodyDiv w:val="1"/>
      <w:marLeft w:val="0"/>
      <w:marRight w:val="0"/>
      <w:marTop w:val="0"/>
      <w:marBottom w:val="0"/>
      <w:divBdr>
        <w:top w:val="none" w:sz="0" w:space="0" w:color="auto"/>
        <w:left w:val="none" w:sz="0" w:space="0" w:color="auto"/>
        <w:bottom w:val="none" w:sz="0" w:space="0" w:color="auto"/>
        <w:right w:val="none" w:sz="0" w:space="0" w:color="auto"/>
      </w:divBdr>
    </w:div>
    <w:div w:id="192348275">
      <w:bodyDiv w:val="1"/>
      <w:marLeft w:val="0"/>
      <w:marRight w:val="0"/>
      <w:marTop w:val="0"/>
      <w:marBottom w:val="0"/>
      <w:divBdr>
        <w:top w:val="none" w:sz="0" w:space="0" w:color="auto"/>
        <w:left w:val="none" w:sz="0" w:space="0" w:color="auto"/>
        <w:bottom w:val="none" w:sz="0" w:space="0" w:color="auto"/>
        <w:right w:val="none" w:sz="0" w:space="0" w:color="auto"/>
      </w:divBdr>
    </w:div>
    <w:div w:id="264193240">
      <w:bodyDiv w:val="1"/>
      <w:marLeft w:val="0"/>
      <w:marRight w:val="0"/>
      <w:marTop w:val="0"/>
      <w:marBottom w:val="0"/>
      <w:divBdr>
        <w:top w:val="none" w:sz="0" w:space="0" w:color="auto"/>
        <w:left w:val="none" w:sz="0" w:space="0" w:color="auto"/>
        <w:bottom w:val="none" w:sz="0" w:space="0" w:color="auto"/>
        <w:right w:val="none" w:sz="0" w:space="0" w:color="auto"/>
      </w:divBdr>
    </w:div>
    <w:div w:id="267810910">
      <w:bodyDiv w:val="1"/>
      <w:marLeft w:val="0"/>
      <w:marRight w:val="0"/>
      <w:marTop w:val="0"/>
      <w:marBottom w:val="0"/>
      <w:divBdr>
        <w:top w:val="none" w:sz="0" w:space="0" w:color="auto"/>
        <w:left w:val="none" w:sz="0" w:space="0" w:color="auto"/>
        <w:bottom w:val="none" w:sz="0" w:space="0" w:color="auto"/>
        <w:right w:val="none" w:sz="0" w:space="0" w:color="auto"/>
      </w:divBdr>
      <w:divsChild>
        <w:div w:id="379744125">
          <w:marLeft w:val="360"/>
          <w:marRight w:val="0"/>
          <w:marTop w:val="0"/>
          <w:marBottom w:val="60"/>
          <w:divBdr>
            <w:top w:val="none" w:sz="0" w:space="0" w:color="auto"/>
            <w:left w:val="none" w:sz="0" w:space="0" w:color="auto"/>
            <w:bottom w:val="none" w:sz="0" w:space="0" w:color="auto"/>
            <w:right w:val="none" w:sz="0" w:space="0" w:color="auto"/>
          </w:divBdr>
        </w:div>
        <w:div w:id="564219648">
          <w:marLeft w:val="360"/>
          <w:marRight w:val="0"/>
          <w:marTop w:val="0"/>
          <w:marBottom w:val="60"/>
          <w:divBdr>
            <w:top w:val="none" w:sz="0" w:space="0" w:color="auto"/>
            <w:left w:val="none" w:sz="0" w:space="0" w:color="auto"/>
            <w:bottom w:val="none" w:sz="0" w:space="0" w:color="auto"/>
            <w:right w:val="none" w:sz="0" w:space="0" w:color="auto"/>
          </w:divBdr>
        </w:div>
        <w:div w:id="872884205">
          <w:marLeft w:val="360"/>
          <w:marRight w:val="0"/>
          <w:marTop w:val="0"/>
          <w:marBottom w:val="60"/>
          <w:divBdr>
            <w:top w:val="none" w:sz="0" w:space="0" w:color="auto"/>
            <w:left w:val="none" w:sz="0" w:space="0" w:color="auto"/>
            <w:bottom w:val="none" w:sz="0" w:space="0" w:color="auto"/>
            <w:right w:val="none" w:sz="0" w:space="0" w:color="auto"/>
          </w:divBdr>
        </w:div>
        <w:div w:id="1266964609">
          <w:marLeft w:val="360"/>
          <w:marRight w:val="0"/>
          <w:marTop w:val="0"/>
          <w:marBottom w:val="60"/>
          <w:divBdr>
            <w:top w:val="none" w:sz="0" w:space="0" w:color="auto"/>
            <w:left w:val="none" w:sz="0" w:space="0" w:color="auto"/>
            <w:bottom w:val="none" w:sz="0" w:space="0" w:color="auto"/>
            <w:right w:val="none" w:sz="0" w:space="0" w:color="auto"/>
          </w:divBdr>
        </w:div>
        <w:div w:id="1427076824">
          <w:marLeft w:val="360"/>
          <w:marRight w:val="0"/>
          <w:marTop w:val="0"/>
          <w:marBottom w:val="60"/>
          <w:divBdr>
            <w:top w:val="none" w:sz="0" w:space="0" w:color="auto"/>
            <w:left w:val="none" w:sz="0" w:space="0" w:color="auto"/>
            <w:bottom w:val="none" w:sz="0" w:space="0" w:color="auto"/>
            <w:right w:val="none" w:sz="0" w:space="0" w:color="auto"/>
          </w:divBdr>
        </w:div>
        <w:div w:id="1565993096">
          <w:marLeft w:val="360"/>
          <w:marRight w:val="0"/>
          <w:marTop w:val="0"/>
          <w:marBottom w:val="60"/>
          <w:divBdr>
            <w:top w:val="none" w:sz="0" w:space="0" w:color="auto"/>
            <w:left w:val="none" w:sz="0" w:space="0" w:color="auto"/>
            <w:bottom w:val="none" w:sz="0" w:space="0" w:color="auto"/>
            <w:right w:val="none" w:sz="0" w:space="0" w:color="auto"/>
          </w:divBdr>
        </w:div>
        <w:div w:id="1567259967">
          <w:marLeft w:val="360"/>
          <w:marRight w:val="0"/>
          <w:marTop w:val="0"/>
          <w:marBottom w:val="60"/>
          <w:divBdr>
            <w:top w:val="none" w:sz="0" w:space="0" w:color="auto"/>
            <w:left w:val="none" w:sz="0" w:space="0" w:color="auto"/>
            <w:bottom w:val="none" w:sz="0" w:space="0" w:color="auto"/>
            <w:right w:val="none" w:sz="0" w:space="0" w:color="auto"/>
          </w:divBdr>
        </w:div>
        <w:div w:id="1775326926">
          <w:marLeft w:val="360"/>
          <w:marRight w:val="0"/>
          <w:marTop w:val="0"/>
          <w:marBottom w:val="60"/>
          <w:divBdr>
            <w:top w:val="none" w:sz="0" w:space="0" w:color="auto"/>
            <w:left w:val="none" w:sz="0" w:space="0" w:color="auto"/>
            <w:bottom w:val="none" w:sz="0" w:space="0" w:color="auto"/>
            <w:right w:val="none" w:sz="0" w:space="0" w:color="auto"/>
          </w:divBdr>
        </w:div>
      </w:divsChild>
    </w:div>
    <w:div w:id="292836210">
      <w:bodyDiv w:val="1"/>
      <w:marLeft w:val="0"/>
      <w:marRight w:val="0"/>
      <w:marTop w:val="0"/>
      <w:marBottom w:val="0"/>
      <w:divBdr>
        <w:top w:val="none" w:sz="0" w:space="0" w:color="auto"/>
        <w:left w:val="none" w:sz="0" w:space="0" w:color="auto"/>
        <w:bottom w:val="none" w:sz="0" w:space="0" w:color="auto"/>
        <w:right w:val="none" w:sz="0" w:space="0" w:color="auto"/>
      </w:divBdr>
      <w:divsChild>
        <w:div w:id="750395600">
          <w:marLeft w:val="547"/>
          <w:marRight w:val="0"/>
          <w:marTop w:val="106"/>
          <w:marBottom w:val="0"/>
          <w:divBdr>
            <w:top w:val="none" w:sz="0" w:space="0" w:color="auto"/>
            <w:left w:val="none" w:sz="0" w:space="0" w:color="auto"/>
            <w:bottom w:val="none" w:sz="0" w:space="0" w:color="auto"/>
            <w:right w:val="none" w:sz="0" w:space="0" w:color="auto"/>
          </w:divBdr>
        </w:div>
        <w:div w:id="1843079561">
          <w:marLeft w:val="547"/>
          <w:marRight w:val="0"/>
          <w:marTop w:val="106"/>
          <w:marBottom w:val="0"/>
          <w:divBdr>
            <w:top w:val="none" w:sz="0" w:space="0" w:color="auto"/>
            <w:left w:val="none" w:sz="0" w:space="0" w:color="auto"/>
            <w:bottom w:val="none" w:sz="0" w:space="0" w:color="auto"/>
            <w:right w:val="none" w:sz="0" w:space="0" w:color="auto"/>
          </w:divBdr>
        </w:div>
        <w:div w:id="1858537010">
          <w:marLeft w:val="547"/>
          <w:marRight w:val="0"/>
          <w:marTop w:val="106"/>
          <w:marBottom w:val="0"/>
          <w:divBdr>
            <w:top w:val="none" w:sz="0" w:space="0" w:color="auto"/>
            <w:left w:val="none" w:sz="0" w:space="0" w:color="auto"/>
            <w:bottom w:val="none" w:sz="0" w:space="0" w:color="auto"/>
            <w:right w:val="none" w:sz="0" w:space="0" w:color="auto"/>
          </w:divBdr>
        </w:div>
        <w:div w:id="1936747070">
          <w:marLeft w:val="547"/>
          <w:marRight w:val="0"/>
          <w:marTop w:val="106"/>
          <w:marBottom w:val="0"/>
          <w:divBdr>
            <w:top w:val="none" w:sz="0" w:space="0" w:color="auto"/>
            <w:left w:val="none" w:sz="0" w:space="0" w:color="auto"/>
            <w:bottom w:val="none" w:sz="0" w:space="0" w:color="auto"/>
            <w:right w:val="none" w:sz="0" w:space="0" w:color="auto"/>
          </w:divBdr>
        </w:div>
      </w:divsChild>
    </w:div>
    <w:div w:id="379671978">
      <w:bodyDiv w:val="1"/>
      <w:marLeft w:val="0"/>
      <w:marRight w:val="0"/>
      <w:marTop w:val="0"/>
      <w:marBottom w:val="0"/>
      <w:divBdr>
        <w:top w:val="none" w:sz="0" w:space="0" w:color="auto"/>
        <w:left w:val="none" w:sz="0" w:space="0" w:color="auto"/>
        <w:bottom w:val="none" w:sz="0" w:space="0" w:color="auto"/>
        <w:right w:val="none" w:sz="0" w:space="0" w:color="auto"/>
      </w:divBdr>
      <w:divsChild>
        <w:div w:id="1952668112">
          <w:marLeft w:val="0"/>
          <w:marRight w:val="0"/>
          <w:marTop w:val="0"/>
          <w:marBottom w:val="0"/>
          <w:divBdr>
            <w:top w:val="none" w:sz="0" w:space="0" w:color="auto"/>
            <w:left w:val="none" w:sz="0" w:space="0" w:color="auto"/>
            <w:bottom w:val="none" w:sz="0" w:space="0" w:color="auto"/>
            <w:right w:val="none" w:sz="0" w:space="0" w:color="auto"/>
          </w:divBdr>
          <w:divsChild>
            <w:div w:id="2104834659">
              <w:marLeft w:val="0"/>
              <w:marRight w:val="0"/>
              <w:marTop w:val="0"/>
              <w:marBottom w:val="0"/>
              <w:divBdr>
                <w:top w:val="none" w:sz="0" w:space="0" w:color="auto"/>
                <w:left w:val="none" w:sz="0" w:space="0" w:color="auto"/>
                <w:bottom w:val="none" w:sz="0" w:space="0" w:color="auto"/>
                <w:right w:val="none" w:sz="0" w:space="0" w:color="auto"/>
              </w:divBdr>
              <w:divsChild>
                <w:div w:id="1057238166">
                  <w:marLeft w:val="0"/>
                  <w:marRight w:val="0"/>
                  <w:marTop w:val="0"/>
                  <w:marBottom w:val="0"/>
                  <w:divBdr>
                    <w:top w:val="none" w:sz="0" w:space="0" w:color="auto"/>
                    <w:left w:val="none" w:sz="0" w:space="0" w:color="auto"/>
                    <w:bottom w:val="none" w:sz="0" w:space="0" w:color="auto"/>
                    <w:right w:val="none" w:sz="0" w:space="0" w:color="auto"/>
                  </w:divBdr>
                  <w:divsChild>
                    <w:div w:id="43988985">
                      <w:marLeft w:val="0"/>
                      <w:marRight w:val="0"/>
                      <w:marTop w:val="0"/>
                      <w:marBottom w:val="0"/>
                      <w:divBdr>
                        <w:top w:val="none" w:sz="0" w:space="0" w:color="auto"/>
                        <w:left w:val="none" w:sz="0" w:space="0" w:color="auto"/>
                        <w:bottom w:val="none" w:sz="0" w:space="0" w:color="auto"/>
                        <w:right w:val="none" w:sz="0" w:space="0" w:color="auto"/>
                      </w:divBdr>
                    </w:div>
                    <w:div w:id="462427930">
                      <w:marLeft w:val="0"/>
                      <w:marRight w:val="0"/>
                      <w:marTop w:val="0"/>
                      <w:marBottom w:val="0"/>
                      <w:divBdr>
                        <w:top w:val="none" w:sz="0" w:space="0" w:color="auto"/>
                        <w:left w:val="none" w:sz="0" w:space="0" w:color="auto"/>
                        <w:bottom w:val="none" w:sz="0" w:space="0" w:color="auto"/>
                        <w:right w:val="none" w:sz="0" w:space="0" w:color="auto"/>
                      </w:divBdr>
                    </w:div>
                    <w:div w:id="576788512">
                      <w:marLeft w:val="0"/>
                      <w:marRight w:val="0"/>
                      <w:marTop w:val="0"/>
                      <w:marBottom w:val="0"/>
                      <w:divBdr>
                        <w:top w:val="none" w:sz="0" w:space="0" w:color="auto"/>
                        <w:left w:val="none" w:sz="0" w:space="0" w:color="auto"/>
                        <w:bottom w:val="none" w:sz="0" w:space="0" w:color="auto"/>
                        <w:right w:val="none" w:sz="0" w:space="0" w:color="auto"/>
                      </w:divBdr>
                    </w:div>
                    <w:div w:id="934174179">
                      <w:marLeft w:val="0"/>
                      <w:marRight w:val="0"/>
                      <w:marTop w:val="0"/>
                      <w:marBottom w:val="0"/>
                      <w:divBdr>
                        <w:top w:val="none" w:sz="0" w:space="0" w:color="auto"/>
                        <w:left w:val="none" w:sz="0" w:space="0" w:color="auto"/>
                        <w:bottom w:val="none" w:sz="0" w:space="0" w:color="auto"/>
                        <w:right w:val="none" w:sz="0" w:space="0" w:color="auto"/>
                      </w:divBdr>
                    </w:div>
                    <w:div w:id="1317149151">
                      <w:marLeft w:val="0"/>
                      <w:marRight w:val="0"/>
                      <w:marTop w:val="0"/>
                      <w:marBottom w:val="0"/>
                      <w:divBdr>
                        <w:top w:val="none" w:sz="0" w:space="0" w:color="auto"/>
                        <w:left w:val="none" w:sz="0" w:space="0" w:color="auto"/>
                        <w:bottom w:val="none" w:sz="0" w:space="0" w:color="auto"/>
                        <w:right w:val="none" w:sz="0" w:space="0" w:color="auto"/>
                      </w:divBdr>
                    </w:div>
                    <w:div w:id="1450128493">
                      <w:marLeft w:val="0"/>
                      <w:marRight w:val="0"/>
                      <w:marTop w:val="0"/>
                      <w:marBottom w:val="0"/>
                      <w:divBdr>
                        <w:top w:val="none" w:sz="0" w:space="0" w:color="auto"/>
                        <w:left w:val="none" w:sz="0" w:space="0" w:color="auto"/>
                        <w:bottom w:val="none" w:sz="0" w:space="0" w:color="auto"/>
                        <w:right w:val="none" w:sz="0" w:space="0" w:color="auto"/>
                      </w:divBdr>
                    </w:div>
                    <w:div w:id="1467815407">
                      <w:marLeft w:val="0"/>
                      <w:marRight w:val="0"/>
                      <w:marTop w:val="0"/>
                      <w:marBottom w:val="0"/>
                      <w:divBdr>
                        <w:top w:val="none" w:sz="0" w:space="0" w:color="auto"/>
                        <w:left w:val="none" w:sz="0" w:space="0" w:color="auto"/>
                        <w:bottom w:val="none" w:sz="0" w:space="0" w:color="auto"/>
                        <w:right w:val="none" w:sz="0" w:space="0" w:color="auto"/>
                      </w:divBdr>
                    </w:div>
                    <w:div w:id="1970090466">
                      <w:marLeft w:val="0"/>
                      <w:marRight w:val="0"/>
                      <w:marTop w:val="0"/>
                      <w:marBottom w:val="0"/>
                      <w:divBdr>
                        <w:top w:val="none" w:sz="0" w:space="0" w:color="auto"/>
                        <w:left w:val="none" w:sz="0" w:space="0" w:color="auto"/>
                        <w:bottom w:val="none" w:sz="0" w:space="0" w:color="auto"/>
                        <w:right w:val="none" w:sz="0" w:space="0" w:color="auto"/>
                      </w:divBdr>
                    </w:div>
                    <w:div w:id="2112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85518">
      <w:bodyDiv w:val="1"/>
      <w:marLeft w:val="0"/>
      <w:marRight w:val="0"/>
      <w:marTop w:val="0"/>
      <w:marBottom w:val="0"/>
      <w:divBdr>
        <w:top w:val="none" w:sz="0" w:space="0" w:color="auto"/>
        <w:left w:val="none" w:sz="0" w:space="0" w:color="auto"/>
        <w:bottom w:val="none" w:sz="0" w:space="0" w:color="auto"/>
        <w:right w:val="none" w:sz="0" w:space="0" w:color="auto"/>
      </w:divBdr>
    </w:div>
    <w:div w:id="387654175">
      <w:bodyDiv w:val="1"/>
      <w:marLeft w:val="0"/>
      <w:marRight w:val="0"/>
      <w:marTop w:val="0"/>
      <w:marBottom w:val="0"/>
      <w:divBdr>
        <w:top w:val="none" w:sz="0" w:space="0" w:color="auto"/>
        <w:left w:val="none" w:sz="0" w:space="0" w:color="auto"/>
        <w:bottom w:val="none" w:sz="0" w:space="0" w:color="auto"/>
        <w:right w:val="none" w:sz="0" w:space="0" w:color="auto"/>
      </w:divBdr>
      <w:divsChild>
        <w:div w:id="391923773">
          <w:marLeft w:val="547"/>
          <w:marRight w:val="0"/>
          <w:marTop w:val="62"/>
          <w:marBottom w:val="0"/>
          <w:divBdr>
            <w:top w:val="none" w:sz="0" w:space="0" w:color="auto"/>
            <w:left w:val="none" w:sz="0" w:space="0" w:color="auto"/>
            <w:bottom w:val="none" w:sz="0" w:space="0" w:color="auto"/>
            <w:right w:val="none" w:sz="0" w:space="0" w:color="auto"/>
          </w:divBdr>
        </w:div>
        <w:div w:id="533494611">
          <w:marLeft w:val="547"/>
          <w:marRight w:val="0"/>
          <w:marTop w:val="62"/>
          <w:marBottom w:val="0"/>
          <w:divBdr>
            <w:top w:val="none" w:sz="0" w:space="0" w:color="auto"/>
            <w:left w:val="none" w:sz="0" w:space="0" w:color="auto"/>
            <w:bottom w:val="none" w:sz="0" w:space="0" w:color="auto"/>
            <w:right w:val="none" w:sz="0" w:space="0" w:color="auto"/>
          </w:divBdr>
        </w:div>
        <w:div w:id="1090278562">
          <w:marLeft w:val="547"/>
          <w:marRight w:val="0"/>
          <w:marTop w:val="62"/>
          <w:marBottom w:val="0"/>
          <w:divBdr>
            <w:top w:val="none" w:sz="0" w:space="0" w:color="auto"/>
            <w:left w:val="none" w:sz="0" w:space="0" w:color="auto"/>
            <w:bottom w:val="none" w:sz="0" w:space="0" w:color="auto"/>
            <w:right w:val="none" w:sz="0" w:space="0" w:color="auto"/>
          </w:divBdr>
        </w:div>
        <w:div w:id="1168786618">
          <w:marLeft w:val="547"/>
          <w:marRight w:val="0"/>
          <w:marTop w:val="62"/>
          <w:marBottom w:val="0"/>
          <w:divBdr>
            <w:top w:val="none" w:sz="0" w:space="0" w:color="auto"/>
            <w:left w:val="none" w:sz="0" w:space="0" w:color="auto"/>
            <w:bottom w:val="none" w:sz="0" w:space="0" w:color="auto"/>
            <w:right w:val="none" w:sz="0" w:space="0" w:color="auto"/>
          </w:divBdr>
        </w:div>
        <w:div w:id="1421830132">
          <w:marLeft w:val="547"/>
          <w:marRight w:val="0"/>
          <w:marTop w:val="62"/>
          <w:marBottom w:val="0"/>
          <w:divBdr>
            <w:top w:val="none" w:sz="0" w:space="0" w:color="auto"/>
            <w:left w:val="none" w:sz="0" w:space="0" w:color="auto"/>
            <w:bottom w:val="none" w:sz="0" w:space="0" w:color="auto"/>
            <w:right w:val="none" w:sz="0" w:space="0" w:color="auto"/>
          </w:divBdr>
        </w:div>
        <w:div w:id="1489906211">
          <w:marLeft w:val="547"/>
          <w:marRight w:val="0"/>
          <w:marTop w:val="62"/>
          <w:marBottom w:val="0"/>
          <w:divBdr>
            <w:top w:val="none" w:sz="0" w:space="0" w:color="auto"/>
            <w:left w:val="none" w:sz="0" w:space="0" w:color="auto"/>
            <w:bottom w:val="none" w:sz="0" w:space="0" w:color="auto"/>
            <w:right w:val="none" w:sz="0" w:space="0" w:color="auto"/>
          </w:divBdr>
        </w:div>
        <w:div w:id="1572160548">
          <w:marLeft w:val="547"/>
          <w:marRight w:val="0"/>
          <w:marTop w:val="62"/>
          <w:marBottom w:val="0"/>
          <w:divBdr>
            <w:top w:val="none" w:sz="0" w:space="0" w:color="auto"/>
            <w:left w:val="none" w:sz="0" w:space="0" w:color="auto"/>
            <w:bottom w:val="none" w:sz="0" w:space="0" w:color="auto"/>
            <w:right w:val="none" w:sz="0" w:space="0" w:color="auto"/>
          </w:divBdr>
        </w:div>
        <w:div w:id="1888369537">
          <w:marLeft w:val="547"/>
          <w:marRight w:val="0"/>
          <w:marTop w:val="62"/>
          <w:marBottom w:val="0"/>
          <w:divBdr>
            <w:top w:val="none" w:sz="0" w:space="0" w:color="auto"/>
            <w:left w:val="none" w:sz="0" w:space="0" w:color="auto"/>
            <w:bottom w:val="none" w:sz="0" w:space="0" w:color="auto"/>
            <w:right w:val="none" w:sz="0" w:space="0" w:color="auto"/>
          </w:divBdr>
        </w:div>
        <w:div w:id="1989238102">
          <w:marLeft w:val="547"/>
          <w:marRight w:val="0"/>
          <w:marTop w:val="62"/>
          <w:marBottom w:val="0"/>
          <w:divBdr>
            <w:top w:val="none" w:sz="0" w:space="0" w:color="auto"/>
            <w:left w:val="none" w:sz="0" w:space="0" w:color="auto"/>
            <w:bottom w:val="none" w:sz="0" w:space="0" w:color="auto"/>
            <w:right w:val="none" w:sz="0" w:space="0" w:color="auto"/>
          </w:divBdr>
        </w:div>
        <w:div w:id="2063745162">
          <w:marLeft w:val="547"/>
          <w:marRight w:val="0"/>
          <w:marTop w:val="62"/>
          <w:marBottom w:val="0"/>
          <w:divBdr>
            <w:top w:val="none" w:sz="0" w:space="0" w:color="auto"/>
            <w:left w:val="none" w:sz="0" w:space="0" w:color="auto"/>
            <w:bottom w:val="none" w:sz="0" w:space="0" w:color="auto"/>
            <w:right w:val="none" w:sz="0" w:space="0" w:color="auto"/>
          </w:divBdr>
        </w:div>
        <w:div w:id="2078554834">
          <w:marLeft w:val="547"/>
          <w:marRight w:val="0"/>
          <w:marTop w:val="62"/>
          <w:marBottom w:val="0"/>
          <w:divBdr>
            <w:top w:val="none" w:sz="0" w:space="0" w:color="auto"/>
            <w:left w:val="none" w:sz="0" w:space="0" w:color="auto"/>
            <w:bottom w:val="none" w:sz="0" w:space="0" w:color="auto"/>
            <w:right w:val="none" w:sz="0" w:space="0" w:color="auto"/>
          </w:divBdr>
        </w:div>
      </w:divsChild>
    </w:div>
    <w:div w:id="388574941">
      <w:bodyDiv w:val="1"/>
      <w:marLeft w:val="0"/>
      <w:marRight w:val="0"/>
      <w:marTop w:val="0"/>
      <w:marBottom w:val="0"/>
      <w:divBdr>
        <w:top w:val="none" w:sz="0" w:space="0" w:color="auto"/>
        <w:left w:val="none" w:sz="0" w:space="0" w:color="auto"/>
        <w:bottom w:val="none" w:sz="0" w:space="0" w:color="auto"/>
        <w:right w:val="none" w:sz="0" w:space="0" w:color="auto"/>
      </w:divBdr>
      <w:divsChild>
        <w:div w:id="422335167">
          <w:marLeft w:val="274"/>
          <w:marRight w:val="0"/>
          <w:marTop w:val="48"/>
          <w:marBottom w:val="0"/>
          <w:divBdr>
            <w:top w:val="none" w:sz="0" w:space="0" w:color="auto"/>
            <w:left w:val="none" w:sz="0" w:space="0" w:color="auto"/>
            <w:bottom w:val="none" w:sz="0" w:space="0" w:color="auto"/>
            <w:right w:val="none" w:sz="0" w:space="0" w:color="auto"/>
          </w:divBdr>
        </w:div>
        <w:div w:id="518348564">
          <w:marLeft w:val="274"/>
          <w:marRight w:val="0"/>
          <w:marTop w:val="48"/>
          <w:marBottom w:val="0"/>
          <w:divBdr>
            <w:top w:val="none" w:sz="0" w:space="0" w:color="auto"/>
            <w:left w:val="none" w:sz="0" w:space="0" w:color="auto"/>
            <w:bottom w:val="none" w:sz="0" w:space="0" w:color="auto"/>
            <w:right w:val="none" w:sz="0" w:space="0" w:color="auto"/>
          </w:divBdr>
        </w:div>
        <w:div w:id="642853033">
          <w:marLeft w:val="274"/>
          <w:marRight w:val="0"/>
          <w:marTop w:val="48"/>
          <w:marBottom w:val="0"/>
          <w:divBdr>
            <w:top w:val="none" w:sz="0" w:space="0" w:color="auto"/>
            <w:left w:val="none" w:sz="0" w:space="0" w:color="auto"/>
            <w:bottom w:val="none" w:sz="0" w:space="0" w:color="auto"/>
            <w:right w:val="none" w:sz="0" w:space="0" w:color="auto"/>
          </w:divBdr>
        </w:div>
        <w:div w:id="1333071096">
          <w:marLeft w:val="274"/>
          <w:marRight w:val="0"/>
          <w:marTop w:val="48"/>
          <w:marBottom w:val="0"/>
          <w:divBdr>
            <w:top w:val="none" w:sz="0" w:space="0" w:color="auto"/>
            <w:left w:val="none" w:sz="0" w:space="0" w:color="auto"/>
            <w:bottom w:val="none" w:sz="0" w:space="0" w:color="auto"/>
            <w:right w:val="none" w:sz="0" w:space="0" w:color="auto"/>
          </w:divBdr>
        </w:div>
        <w:div w:id="1526676003">
          <w:marLeft w:val="274"/>
          <w:marRight w:val="0"/>
          <w:marTop w:val="48"/>
          <w:marBottom w:val="0"/>
          <w:divBdr>
            <w:top w:val="none" w:sz="0" w:space="0" w:color="auto"/>
            <w:left w:val="none" w:sz="0" w:space="0" w:color="auto"/>
            <w:bottom w:val="none" w:sz="0" w:space="0" w:color="auto"/>
            <w:right w:val="none" w:sz="0" w:space="0" w:color="auto"/>
          </w:divBdr>
        </w:div>
        <w:div w:id="1578251406">
          <w:marLeft w:val="274"/>
          <w:marRight w:val="0"/>
          <w:marTop w:val="48"/>
          <w:marBottom w:val="0"/>
          <w:divBdr>
            <w:top w:val="none" w:sz="0" w:space="0" w:color="auto"/>
            <w:left w:val="none" w:sz="0" w:space="0" w:color="auto"/>
            <w:bottom w:val="none" w:sz="0" w:space="0" w:color="auto"/>
            <w:right w:val="none" w:sz="0" w:space="0" w:color="auto"/>
          </w:divBdr>
        </w:div>
        <w:div w:id="1592928962">
          <w:marLeft w:val="274"/>
          <w:marRight w:val="0"/>
          <w:marTop w:val="48"/>
          <w:marBottom w:val="0"/>
          <w:divBdr>
            <w:top w:val="none" w:sz="0" w:space="0" w:color="auto"/>
            <w:left w:val="none" w:sz="0" w:space="0" w:color="auto"/>
            <w:bottom w:val="none" w:sz="0" w:space="0" w:color="auto"/>
            <w:right w:val="none" w:sz="0" w:space="0" w:color="auto"/>
          </w:divBdr>
        </w:div>
        <w:div w:id="1937131072">
          <w:marLeft w:val="274"/>
          <w:marRight w:val="0"/>
          <w:marTop w:val="48"/>
          <w:marBottom w:val="0"/>
          <w:divBdr>
            <w:top w:val="none" w:sz="0" w:space="0" w:color="auto"/>
            <w:left w:val="none" w:sz="0" w:space="0" w:color="auto"/>
            <w:bottom w:val="none" w:sz="0" w:space="0" w:color="auto"/>
            <w:right w:val="none" w:sz="0" w:space="0" w:color="auto"/>
          </w:divBdr>
        </w:div>
      </w:divsChild>
    </w:div>
    <w:div w:id="443353550">
      <w:bodyDiv w:val="1"/>
      <w:marLeft w:val="0"/>
      <w:marRight w:val="0"/>
      <w:marTop w:val="0"/>
      <w:marBottom w:val="0"/>
      <w:divBdr>
        <w:top w:val="none" w:sz="0" w:space="0" w:color="auto"/>
        <w:left w:val="none" w:sz="0" w:space="0" w:color="auto"/>
        <w:bottom w:val="none" w:sz="0" w:space="0" w:color="auto"/>
        <w:right w:val="none" w:sz="0" w:space="0" w:color="auto"/>
      </w:divBdr>
    </w:div>
    <w:div w:id="456409245">
      <w:bodyDiv w:val="1"/>
      <w:marLeft w:val="0"/>
      <w:marRight w:val="0"/>
      <w:marTop w:val="0"/>
      <w:marBottom w:val="0"/>
      <w:divBdr>
        <w:top w:val="none" w:sz="0" w:space="0" w:color="auto"/>
        <w:left w:val="none" w:sz="0" w:space="0" w:color="auto"/>
        <w:bottom w:val="none" w:sz="0" w:space="0" w:color="auto"/>
        <w:right w:val="none" w:sz="0" w:space="0" w:color="auto"/>
      </w:divBdr>
    </w:div>
    <w:div w:id="532615421">
      <w:bodyDiv w:val="1"/>
      <w:marLeft w:val="0"/>
      <w:marRight w:val="0"/>
      <w:marTop w:val="0"/>
      <w:marBottom w:val="0"/>
      <w:divBdr>
        <w:top w:val="none" w:sz="0" w:space="0" w:color="auto"/>
        <w:left w:val="none" w:sz="0" w:space="0" w:color="auto"/>
        <w:bottom w:val="none" w:sz="0" w:space="0" w:color="auto"/>
        <w:right w:val="none" w:sz="0" w:space="0" w:color="auto"/>
      </w:divBdr>
      <w:divsChild>
        <w:div w:id="599995508">
          <w:marLeft w:val="274"/>
          <w:marRight w:val="0"/>
          <w:marTop w:val="48"/>
          <w:marBottom w:val="0"/>
          <w:divBdr>
            <w:top w:val="none" w:sz="0" w:space="0" w:color="auto"/>
            <w:left w:val="none" w:sz="0" w:space="0" w:color="auto"/>
            <w:bottom w:val="none" w:sz="0" w:space="0" w:color="auto"/>
            <w:right w:val="none" w:sz="0" w:space="0" w:color="auto"/>
          </w:divBdr>
        </w:div>
        <w:div w:id="603419078">
          <w:marLeft w:val="274"/>
          <w:marRight w:val="0"/>
          <w:marTop w:val="48"/>
          <w:marBottom w:val="0"/>
          <w:divBdr>
            <w:top w:val="none" w:sz="0" w:space="0" w:color="auto"/>
            <w:left w:val="none" w:sz="0" w:space="0" w:color="auto"/>
            <w:bottom w:val="none" w:sz="0" w:space="0" w:color="auto"/>
            <w:right w:val="none" w:sz="0" w:space="0" w:color="auto"/>
          </w:divBdr>
        </w:div>
        <w:div w:id="615451367">
          <w:marLeft w:val="274"/>
          <w:marRight w:val="0"/>
          <w:marTop w:val="48"/>
          <w:marBottom w:val="0"/>
          <w:divBdr>
            <w:top w:val="none" w:sz="0" w:space="0" w:color="auto"/>
            <w:left w:val="none" w:sz="0" w:space="0" w:color="auto"/>
            <w:bottom w:val="none" w:sz="0" w:space="0" w:color="auto"/>
            <w:right w:val="none" w:sz="0" w:space="0" w:color="auto"/>
          </w:divBdr>
        </w:div>
        <w:div w:id="870142092">
          <w:marLeft w:val="274"/>
          <w:marRight w:val="0"/>
          <w:marTop w:val="48"/>
          <w:marBottom w:val="0"/>
          <w:divBdr>
            <w:top w:val="none" w:sz="0" w:space="0" w:color="auto"/>
            <w:left w:val="none" w:sz="0" w:space="0" w:color="auto"/>
            <w:bottom w:val="none" w:sz="0" w:space="0" w:color="auto"/>
            <w:right w:val="none" w:sz="0" w:space="0" w:color="auto"/>
          </w:divBdr>
        </w:div>
        <w:div w:id="1411194096">
          <w:marLeft w:val="274"/>
          <w:marRight w:val="0"/>
          <w:marTop w:val="48"/>
          <w:marBottom w:val="0"/>
          <w:divBdr>
            <w:top w:val="none" w:sz="0" w:space="0" w:color="auto"/>
            <w:left w:val="none" w:sz="0" w:space="0" w:color="auto"/>
            <w:bottom w:val="none" w:sz="0" w:space="0" w:color="auto"/>
            <w:right w:val="none" w:sz="0" w:space="0" w:color="auto"/>
          </w:divBdr>
        </w:div>
        <w:div w:id="1639996578">
          <w:marLeft w:val="274"/>
          <w:marRight w:val="0"/>
          <w:marTop w:val="48"/>
          <w:marBottom w:val="0"/>
          <w:divBdr>
            <w:top w:val="none" w:sz="0" w:space="0" w:color="auto"/>
            <w:left w:val="none" w:sz="0" w:space="0" w:color="auto"/>
            <w:bottom w:val="none" w:sz="0" w:space="0" w:color="auto"/>
            <w:right w:val="none" w:sz="0" w:space="0" w:color="auto"/>
          </w:divBdr>
        </w:div>
        <w:div w:id="1797482611">
          <w:marLeft w:val="274"/>
          <w:marRight w:val="0"/>
          <w:marTop w:val="48"/>
          <w:marBottom w:val="0"/>
          <w:divBdr>
            <w:top w:val="none" w:sz="0" w:space="0" w:color="auto"/>
            <w:left w:val="none" w:sz="0" w:space="0" w:color="auto"/>
            <w:bottom w:val="none" w:sz="0" w:space="0" w:color="auto"/>
            <w:right w:val="none" w:sz="0" w:space="0" w:color="auto"/>
          </w:divBdr>
        </w:div>
        <w:div w:id="1805614778">
          <w:marLeft w:val="274"/>
          <w:marRight w:val="0"/>
          <w:marTop w:val="48"/>
          <w:marBottom w:val="0"/>
          <w:divBdr>
            <w:top w:val="none" w:sz="0" w:space="0" w:color="auto"/>
            <w:left w:val="none" w:sz="0" w:space="0" w:color="auto"/>
            <w:bottom w:val="none" w:sz="0" w:space="0" w:color="auto"/>
            <w:right w:val="none" w:sz="0" w:space="0" w:color="auto"/>
          </w:divBdr>
        </w:div>
      </w:divsChild>
    </w:div>
    <w:div w:id="601031537">
      <w:bodyDiv w:val="1"/>
      <w:marLeft w:val="0"/>
      <w:marRight w:val="0"/>
      <w:marTop w:val="0"/>
      <w:marBottom w:val="0"/>
      <w:divBdr>
        <w:top w:val="none" w:sz="0" w:space="0" w:color="auto"/>
        <w:left w:val="none" w:sz="0" w:space="0" w:color="auto"/>
        <w:bottom w:val="none" w:sz="0" w:space="0" w:color="auto"/>
        <w:right w:val="none" w:sz="0" w:space="0" w:color="auto"/>
      </w:divBdr>
    </w:div>
    <w:div w:id="709456464">
      <w:bodyDiv w:val="1"/>
      <w:marLeft w:val="0"/>
      <w:marRight w:val="0"/>
      <w:marTop w:val="0"/>
      <w:marBottom w:val="0"/>
      <w:divBdr>
        <w:top w:val="none" w:sz="0" w:space="0" w:color="auto"/>
        <w:left w:val="none" w:sz="0" w:space="0" w:color="auto"/>
        <w:bottom w:val="none" w:sz="0" w:space="0" w:color="auto"/>
        <w:right w:val="none" w:sz="0" w:space="0" w:color="auto"/>
      </w:divBdr>
      <w:divsChild>
        <w:div w:id="430666424">
          <w:marLeft w:val="0"/>
          <w:marRight w:val="0"/>
          <w:marTop w:val="0"/>
          <w:marBottom w:val="0"/>
          <w:divBdr>
            <w:top w:val="none" w:sz="0" w:space="0" w:color="auto"/>
            <w:left w:val="none" w:sz="0" w:space="0" w:color="auto"/>
            <w:bottom w:val="none" w:sz="0" w:space="0" w:color="auto"/>
            <w:right w:val="none" w:sz="0" w:space="0" w:color="auto"/>
          </w:divBdr>
          <w:divsChild>
            <w:div w:id="1074161335">
              <w:marLeft w:val="0"/>
              <w:marRight w:val="0"/>
              <w:marTop w:val="0"/>
              <w:marBottom w:val="0"/>
              <w:divBdr>
                <w:top w:val="none" w:sz="0" w:space="0" w:color="auto"/>
                <w:left w:val="none" w:sz="0" w:space="0" w:color="auto"/>
                <w:bottom w:val="none" w:sz="0" w:space="0" w:color="auto"/>
                <w:right w:val="none" w:sz="0" w:space="0" w:color="auto"/>
              </w:divBdr>
              <w:divsChild>
                <w:div w:id="1233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19237">
      <w:bodyDiv w:val="1"/>
      <w:marLeft w:val="0"/>
      <w:marRight w:val="0"/>
      <w:marTop w:val="0"/>
      <w:marBottom w:val="0"/>
      <w:divBdr>
        <w:top w:val="none" w:sz="0" w:space="0" w:color="auto"/>
        <w:left w:val="none" w:sz="0" w:space="0" w:color="auto"/>
        <w:bottom w:val="none" w:sz="0" w:space="0" w:color="auto"/>
        <w:right w:val="none" w:sz="0" w:space="0" w:color="auto"/>
      </w:divBdr>
      <w:divsChild>
        <w:div w:id="12193746">
          <w:marLeft w:val="1166"/>
          <w:marRight w:val="0"/>
          <w:marTop w:val="77"/>
          <w:marBottom w:val="0"/>
          <w:divBdr>
            <w:top w:val="none" w:sz="0" w:space="0" w:color="auto"/>
            <w:left w:val="none" w:sz="0" w:space="0" w:color="auto"/>
            <w:bottom w:val="none" w:sz="0" w:space="0" w:color="auto"/>
            <w:right w:val="none" w:sz="0" w:space="0" w:color="auto"/>
          </w:divBdr>
        </w:div>
        <w:div w:id="430706168">
          <w:marLeft w:val="1166"/>
          <w:marRight w:val="0"/>
          <w:marTop w:val="77"/>
          <w:marBottom w:val="0"/>
          <w:divBdr>
            <w:top w:val="none" w:sz="0" w:space="0" w:color="auto"/>
            <w:left w:val="none" w:sz="0" w:space="0" w:color="auto"/>
            <w:bottom w:val="none" w:sz="0" w:space="0" w:color="auto"/>
            <w:right w:val="none" w:sz="0" w:space="0" w:color="auto"/>
          </w:divBdr>
        </w:div>
        <w:div w:id="595788351">
          <w:marLeft w:val="1166"/>
          <w:marRight w:val="0"/>
          <w:marTop w:val="77"/>
          <w:marBottom w:val="0"/>
          <w:divBdr>
            <w:top w:val="none" w:sz="0" w:space="0" w:color="auto"/>
            <w:left w:val="none" w:sz="0" w:space="0" w:color="auto"/>
            <w:bottom w:val="none" w:sz="0" w:space="0" w:color="auto"/>
            <w:right w:val="none" w:sz="0" w:space="0" w:color="auto"/>
          </w:divBdr>
        </w:div>
        <w:div w:id="1135027647">
          <w:marLeft w:val="1166"/>
          <w:marRight w:val="0"/>
          <w:marTop w:val="77"/>
          <w:marBottom w:val="0"/>
          <w:divBdr>
            <w:top w:val="none" w:sz="0" w:space="0" w:color="auto"/>
            <w:left w:val="none" w:sz="0" w:space="0" w:color="auto"/>
            <w:bottom w:val="none" w:sz="0" w:space="0" w:color="auto"/>
            <w:right w:val="none" w:sz="0" w:space="0" w:color="auto"/>
          </w:divBdr>
        </w:div>
      </w:divsChild>
    </w:div>
    <w:div w:id="775640194">
      <w:bodyDiv w:val="1"/>
      <w:marLeft w:val="0"/>
      <w:marRight w:val="0"/>
      <w:marTop w:val="0"/>
      <w:marBottom w:val="0"/>
      <w:divBdr>
        <w:top w:val="none" w:sz="0" w:space="0" w:color="auto"/>
        <w:left w:val="none" w:sz="0" w:space="0" w:color="auto"/>
        <w:bottom w:val="none" w:sz="0" w:space="0" w:color="auto"/>
        <w:right w:val="none" w:sz="0" w:space="0" w:color="auto"/>
      </w:divBdr>
      <w:divsChild>
        <w:div w:id="147871157">
          <w:marLeft w:val="418"/>
          <w:marRight w:val="0"/>
          <w:marTop w:val="115"/>
          <w:marBottom w:val="0"/>
          <w:divBdr>
            <w:top w:val="none" w:sz="0" w:space="0" w:color="auto"/>
            <w:left w:val="none" w:sz="0" w:space="0" w:color="auto"/>
            <w:bottom w:val="none" w:sz="0" w:space="0" w:color="auto"/>
            <w:right w:val="none" w:sz="0" w:space="0" w:color="auto"/>
          </w:divBdr>
        </w:div>
        <w:div w:id="1555312196">
          <w:marLeft w:val="418"/>
          <w:marRight w:val="0"/>
          <w:marTop w:val="115"/>
          <w:marBottom w:val="0"/>
          <w:divBdr>
            <w:top w:val="none" w:sz="0" w:space="0" w:color="auto"/>
            <w:left w:val="none" w:sz="0" w:space="0" w:color="auto"/>
            <w:bottom w:val="none" w:sz="0" w:space="0" w:color="auto"/>
            <w:right w:val="none" w:sz="0" w:space="0" w:color="auto"/>
          </w:divBdr>
        </w:div>
      </w:divsChild>
    </w:div>
    <w:div w:id="855463383">
      <w:bodyDiv w:val="1"/>
      <w:marLeft w:val="0"/>
      <w:marRight w:val="0"/>
      <w:marTop w:val="0"/>
      <w:marBottom w:val="0"/>
      <w:divBdr>
        <w:top w:val="none" w:sz="0" w:space="0" w:color="auto"/>
        <w:left w:val="none" w:sz="0" w:space="0" w:color="auto"/>
        <w:bottom w:val="none" w:sz="0" w:space="0" w:color="auto"/>
        <w:right w:val="none" w:sz="0" w:space="0" w:color="auto"/>
      </w:divBdr>
      <w:divsChild>
        <w:div w:id="149101901">
          <w:marLeft w:val="274"/>
          <w:marRight w:val="0"/>
          <w:marTop w:val="53"/>
          <w:marBottom w:val="0"/>
          <w:divBdr>
            <w:top w:val="none" w:sz="0" w:space="0" w:color="auto"/>
            <w:left w:val="none" w:sz="0" w:space="0" w:color="auto"/>
            <w:bottom w:val="none" w:sz="0" w:space="0" w:color="auto"/>
            <w:right w:val="none" w:sz="0" w:space="0" w:color="auto"/>
          </w:divBdr>
        </w:div>
        <w:div w:id="156310252">
          <w:marLeft w:val="274"/>
          <w:marRight w:val="0"/>
          <w:marTop w:val="53"/>
          <w:marBottom w:val="0"/>
          <w:divBdr>
            <w:top w:val="none" w:sz="0" w:space="0" w:color="auto"/>
            <w:left w:val="none" w:sz="0" w:space="0" w:color="auto"/>
            <w:bottom w:val="none" w:sz="0" w:space="0" w:color="auto"/>
            <w:right w:val="none" w:sz="0" w:space="0" w:color="auto"/>
          </w:divBdr>
        </w:div>
        <w:div w:id="278419073">
          <w:marLeft w:val="274"/>
          <w:marRight w:val="0"/>
          <w:marTop w:val="53"/>
          <w:marBottom w:val="0"/>
          <w:divBdr>
            <w:top w:val="none" w:sz="0" w:space="0" w:color="auto"/>
            <w:left w:val="none" w:sz="0" w:space="0" w:color="auto"/>
            <w:bottom w:val="none" w:sz="0" w:space="0" w:color="auto"/>
            <w:right w:val="none" w:sz="0" w:space="0" w:color="auto"/>
          </w:divBdr>
        </w:div>
        <w:div w:id="1336344658">
          <w:marLeft w:val="274"/>
          <w:marRight w:val="0"/>
          <w:marTop w:val="53"/>
          <w:marBottom w:val="0"/>
          <w:divBdr>
            <w:top w:val="none" w:sz="0" w:space="0" w:color="auto"/>
            <w:left w:val="none" w:sz="0" w:space="0" w:color="auto"/>
            <w:bottom w:val="none" w:sz="0" w:space="0" w:color="auto"/>
            <w:right w:val="none" w:sz="0" w:space="0" w:color="auto"/>
          </w:divBdr>
        </w:div>
        <w:div w:id="1500383076">
          <w:marLeft w:val="274"/>
          <w:marRight w:val="0"/>
          <w:marTop w:val="53"/>
          <w:marBottom w:val="0"/>
          <w:divBdr>
            <w:top w:val="none" w:sz="0" w:space="0" w:color="auto"/>
            <w:left w:val="none" w:sz="0" w:space="0" w:color="auto"/>
            <w:bottom w:val="none" w:sz="0" w:space="0" w:color="auto"/>
            <w:right w:val="none" w:sz="0" w:space="0" w:color="auto"/>
          </w:divBdr>
        </w:div>
        <w:div w:id="1841846419">
          <w:marLeft w:val="274"/>
          <w:marRight w:val="0"/>
          <w:marTop w:val="53"/>
          <w:marBottom w:val="0"/>
          <w:divBdr>
            <w:top w:val="none" w:sz="0" w:space="0" w:color="auto"/>
            <w:left w:val="none" w:sz="0" w:space="0" w:color="auto"/>
            <w:bottom w:val="none" w:sz="0" w:space="0" w:color="auto"/>
            <w:right w:val="none" w:sz="0" w:space="0" w:color="auto"/>
          </w:divBdr>
        </w:div>
        <w:div w:id="1848400096">
          <w:marLeft w:val="274"/>
          <w:marRight w:val="0"/>
          <w:marTop w:val="53"/>
          <w:marBottom w:val="0"/>
          <w:divBdr>
            <w:top w:val="none" w:sz="0" w:space="0" w:color="auto"/>
            <w:left w:val="none" w:sz="0" w:space="0" w:color="auto"/>
            <w:bottom w:val="none" w:sz="0" w:space="0" w:color="auto"/>
            <w:right w:val="none" w:sz="0" w:space="0" w:color="auto"/>
          </w:divBdr>
        </w:div>
      </w:divsChild>
    </w:div>
    <w:div w:id="859733332">
      <w:bodyDiv w:val="1"/>
      <w:marLeft w:val="0"/>
      <w:marRight w:val="0"/>
      <w:marTop w:val="0"/>
      <w:marBottom w:val="0"/>
      <w:divBdr>
        <w:top w:val="none" w:sz="0" w:space="0" w:color="auto"/>
        <w:left w:val="none" w:sz="0" w:space="0" w:color="auto"/>
        <w:bottom w:val="none" w:sz="0" w:space="0" w:color="auto"/>
        <w:right w:val="none" w:sz="0" w:space="0" w:color="auto"/>
      </w:divBdr>
    </w:div>
    <w:div w:id="893201884">
      <w:bodyDiv w:val="1"/>
      <w:marLeft w:val="0"/>
      <w:marRight w:val="0"/>
      <w:marTop w:val="0"/>
      <w:marBottom w:val="0"/>
      <w:divBdr>
        <w:top w:val="none" w:sz="0" w:space="0" w:color="auto"/>
        <w:left w:val="none" w:sz="0" w:space="0" w:color="auto"/>
        <w:bottom w:val="none" w:sz="0" w:space="0" w:color="auto"/>
        <w:right w:val="none" w:sz="0" w:space="0" w:color="auto"/>
      </w:divBdr>
    </w:div>
    <w:div w:id="925845702">
      <w:bodyDiv w:val="1"/>
      <w:marLeft w:val="0"/>
      <w:marRight w:val="0"/>
      <w:marTop w:val="0"/>
      <w:marBottom w:val="0"/>
      <w:divBdr>
        <w:top w:val="none" w:sz="0" w:space="0" w:color="auto"/>
        <w:left w:val="none" w:sz="0" w:space="0" w:color="auto"/>
        <w:bottom w:val="none" w:sz="0" w:space="0" w:color="auto"/>
        <w:right w:val="none" w:sz="0" w:space="0" w:color="auto"/>
      </w:divBdr>
    </w:div>
    <w:div w:id="1130900505">
      <w:bodyDiv w:val="1"/>
      <w:marLeft w:val="0"/>
      <w:marRight w:val="0"/>
      <w:marTop w:val="0"/>
      <w:marBottom w:val="0"/>
      <w:divBdr>
        <w:top w:val="none" w:sz="0" w:space="0" w:color="auto"/>
        <w:left w:val="none" w:sz="0" w:space="0" w:color="auto"/>
        <w:bottom w:val="none" w:sz="0" w:space="0" w:color="auto"/>
        <w:right w:val="none" w:sz="0" w:space="0" w:color="auto"/>
      </w:divBdr>
    </w:div>
    <w:div w:id="1133062399">
      <w:bodyDiv w:val="1"/>
      <w:marLeft w:val="0"/>
      <w:marRight w:val="0"/>
      <w:marTop w:val="0"/>
      <w:marBottom w:val="0"/>
      <w:divBdr>
        <w:top w:val="none" w:sz="0" w:space="0" w:color="auto"/>
        <w:left w:val="none" w:sz="0" w:space="0" w:color="auto"/>
        <w:bottom w:val="none" w:sz="0" w:space="0" w:color="auto"/>
        <w:right w:val="none" w:sz="0" w:space="0" w:color="auto"/>
      </w:divBdr>
      <w:divsChild>
        <w:div w:id="590042286">
          <w:marLeft w:val="1138"/>
          <w:marRight w:val="0"/>
          <w:marTop w:val="120"/>
          <w:marBottom w:val="0"/>
          <w:divBdr>
            <w:top w:val="none" w:sz="0" w:space="0" w:color="auto"/>
            <w:left w:val="none" w:sz="0" w:space="0" w:color="auto"/>
            <w:bottom w:val="none" w:sz="0" w:space="0" w:color="auto"/>
            <w:right w:val="none" w:sz="0" w:space="0" w:color="auto"/>
          </w:divBdr>
        </w:div>
        <w:div w:id="1382289208">
          <w:marLeft w:val="1138"/>
          <w:marRight w:val="0"/>
          <w:marTop w:val="120"/>
          <w:marBottom w:val="0"/>
          <w:divBdr>
            <w:top w:val="none" w:sz="0" w:space="0" w:color="auto"/>
            <w:left w:val="none" w:sz="0" w:space="0" w:color="auto"/>
            <w:bottom w:val="none" w:sz="0" w:space="0" w:color="auto"/>
            <w:right w:val="none" w:sz="0" w:space="0" w:color="auto"/>
          </w:divBdr>
        </w:div>
        <w:div w:id="1482962572">
          <w:marLeft w:val="1138"/>
          <w:marRight w:val="0"/>
          <w:marTop w:val="120"/>
          <w:marBottom w:val="0"/>
          <w:divBdr>
            <w:top w:val="none" w:sz="0" w:space="0" w:color="auto"/>
            <w:left w:val="none" w:sz="0" w:space="0" w:color="auto"/>
            <w:bottom w:val="none" w:sz="0" w:space="0" w:color="auto"/>
            <w:right w:val="none" w:sz="0" w:space="0" w:color="auto"/>
          </w:divBdr>
        </w:div>
        <w:div w:id="1609313243">
          <w:marLeft w:val="1138"/>
          <w:marRight w:val="0"/>
          <w:marTop w:val="120"/>
          <w:marBottom w:val="0"/>
          <w:divBdr>
            <w:top w:val="none" w:sz="0" w:space="0" w:color="auto"/>
            <w:left w:val="none" w:sz="0" w:space="0" w:color="auto"/>
            <w:bottom w:val="none" w:sz="0" w:space="0" w:color="auto"/>
            <w:right w:val="none" w:sz="0" w:space="0" w:color="auto"/>
          </w:divBdr>
        </w:div>
        <w:div w:id="1664970540">
          <w:marLeft w:val="1138"/>
          <w:marRight w:val="0"/>
          <w:marTop w:val="120"/>
          <w:marBottom w:val="0"/>
          <w:divBdr>
            <w:top w:val="none" w:sz="0" w:space="0" w:color="auto"/>
            <w:left w:val="none" w:sz="0" w:space="0" w:color="auto"/>
            <w:bottom w:val="none" w:sz="0" w:space="0" w:color="auto"/>
            <w:right w:val="none" w:sz="0" w:space="0" w:color="auto"/>
          </w:divBdr>
        </w:div>
      </w:divsChild>
    </w:div>
    <w:div w:id="1177311526">
      <w:bodyDiv w:val="1"/>
      <w:marLeft w:val="0"/>
      <w:marRight w:val="0"/>
      <w:marTop w:val="0"/>
      <w:marBottom w:val="0"/>
      <w:divBdr>
        <w:top w:val="none" w:sz="0" w:space="0" w:color="auto"/>
        <w:left w:val="none" w:sz="0" w:space="0" w:color="auto"/>
        <w:bottom w:val="none" w:sz="0" w:space="0" w:color="auto"/>
        <w:right w:val="none" w:sz="0" w:space="0" w:color="auto"/>
      </w:divBdr>
      <w:divsChild>
        <w:div w:id="712651409">
          <w:marLeft w:val="1123"/>
          <w:marRight w:val="0"/>
          <w:marTop w:val="96"/>
          <w:marBottom w:val="0"/>
          <w:divBdr>
            <w:top w:val="none" w:sz="0" w:space="0" w:color="auto"/>
            <w:left w:val="none" w:sz="0" w:space="0" w:color="auto"/>
            <w:bottom w:val="none" w:sz="0" w:space="0" w:color="auto"/>
            <w:right w:val="none" w:sz="0" w:space="0" w:color="auto"/>
          </w:divBdr>
        </w:div>
        <w:div w:id="1303192219">
          <w:marLeft w:val="418"/>
          <w:marRight w:val="0"/>
          <w:marTop w:val="115"/>
          <w:marBottom w:val="0"/>
          <w:divBdr>
            <w:top w:val="none" w:sz="0" w:space="0" w:color="auto"/>
            <w:left w:val="none" w:sz="0" w:space="0" w:color="auto"/>
            <w:bottom w:val="none" w:sz="0" w:space="0" w:color="auto"/>
            <w:right w:val="none" w:sz="0" w:space="0" w:color="auto"/>
          </w:divBdr>
        </w:div>
        <w:div w:id="1990552557">
          <w:marLeft w:val="1123"/>
          <w:marRight w:val="0"/>
          <w:marTop w:val="96"/>
          <w:marBottom w:val="0"/>
          <w:divBdr>
            <w:top w:val="none" w:sz="0" w:space="0" w:color="auto"/>
            <w:left w:val="none" w:sz="0" w:space="0" w:color="auto"/>
            <w:bottom w:val="none" w:sz="0" w:space="0" w:color="auto"/>
            <w:right w:val="none" w:sz="0" w:space="0" w:color="auto"/>
          </w:divBdr>
        </w:div>
        <w:div w:id="2107650727">
          <w:marLeft w:val="418"/>
          <w:marRight w:val="0"/>
          <w:marTop w:val="115"/>
          <w:marBottom w:val="0"/>
          <w:divBdr>
            <w:top w:val="none" w:sz="0" w:space="0" w:color="auto"/>
            <w:left w:val="none" w:sz="0" w:space="0" w:color="auto"/>
            <w:bottom w:val="none" w:sz="0" w:space="0" w:color="auto"/>
            <w:right w:val="none" w:sz="0" w:space="0" w:color="auto"/>
          </w:divBdr>
        </w:div>
        <w:div w:id="2110201396">
          <w:marLeft w:val="1123"/>
          <w:marRight w:val="0"/>
          <w:marTop w:val="96"/>
          <w:marBottom w:val="0"/>
          <w:divBdr>
            <w:top w:val="none" w:sz="0" w:space="0" w:color="auto"/>
            <w:left w:val="none" w:sz="0" w:space="0" w:color="auto"/>
            <w:bottom w:val="none" w:sz="0" w:space="0" w:color="auto"/>
            <w:right w:val="none" w:sz="0" w:space="0" w:color="auto"/>
          </w:divBdr>
        </w:div>
      </w:divsChild>
    </w:div>
    <w:div w:id="1197112058">
      <w:bodyDiv w:val="1"/>
      <w:marLeft w:val="0"/>
      <w:marRight w:val="0"/>
      <w:marTop w:val="0"/>
      <w:marBottom w:val="0"/>
      <w:divBdr>
        <w:top w:val="none" w:sz="0" w:space="0" w:color="auto"/>
        <w:left w:val="none" w:sz="0" w:space="0" w:color="auto"/>
        <w:bottom w:val="none" w:sz="0" w:space="0" w:color="auto"/>
        <w:right w:val="none" w:sz="0" w:space="0" w:color="auto"/>
      </w:divBdr>
      <w:divsChild>
        <w:div w:id="1595701865">
          <w:marLeft w:val="0"/>
          <w:marRight w:val="0"/>
          <w:marTop w:val="0"/>
          <w:marBottom w:val="0"/>
          <w:divBdr>
            <w:top w:val="none" w:sz="0" w:space="0" w:color="auto"/>
            <w:left w:val="none" w:sz="0" w:space="0" w:color="auto"/>
            <w:bottom w:val="none" w:sz="0" w:space="0" w:color="auto"/>
            <w:right w:val="none" w:sz="0" w:space="0" w:color="auto"/>
          </w:divBdr>
          <w:divsChild>
            <w:div w:id="6707192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8096673">
                  <w:marLeft w:val="0"/>
                  <w:marRight w:val="0"/>
                  <w:marTop w:val="0"/>
                  <w:marBottom w:val="0"/>
                  <w:divBdr>
                    <w:top w:val="none" w:sz="0" w:space="0" w:color="auto"/>
                    <w:left w:val="none" w:sz="0" w:space="0" w:color="auto"/>
                    <w:bottom w:val="none" w:sz="0" w:space="0" w:color="auto"/>
                    <w:right w:val="none" w:sz="0" w:space="0" w:color="auto"/>
                  </w:divBdr>
                </w:div>
                <w:div w:id="2045472089">
                  <w:marLeft w:val="0"/>
                  <w:marRight w:val="0"/>
                  <w:marTop w:val="0"/>
                  <w:marBottom w:val="0"/>
                  <w:divBdr>
                    <w:top w:val="none" w:sz="0" w:space="0" w:color="auto"/>
                    <w:left w:val="none" w:sz="0" w:space="0" w:color="auto"/>
                    <w:bottom w:val="none" w:sz="0" w:space="0" w:color="auto"/>
                    <w:right w:val="none" w:sz="0" w:space="0" w:color="auto"/>
                  </w:divBdr>
                </w:div>
              </w:divsChild>
            </w:div>
            <w:div w:id="11050725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680089">
                  <w:marLeft w:val="0"/>
                  <w:marRight w:val="0"/>
                  <w:marTop w:val="0"/>
                  <w:marBottom w:val="0"/>
                  <w:divBdr>
                    <w:top w:val="none" w:sz="0" w:space="0" w:color="auto"/>
                    <w:left w:val="none" w:sz="0" w:space="0" w:color="auto"/>
                    <w:bottom w:val="none" w:sz="0" w:space="0" w:color="auto"/>
                    <w:right w:val="none" w:sz="0" w:space="0" w:color="auto"/>
                  </w:divBdr>
                </w:div>
                <w:div w:id="100229108">
                  <w:marLeft w:val="0"/>
                  <w:marRight w:val="0"/>
                  <w:marTop w:val="0"/>
                  <w:marBottom w:val="0"/>
                  <w:divBdr>
                    <w:top w:val="none" w:sz="0" w:space="0" w:color="auto"/>
                    <w:left w:val="none" w:sz="0" w:space="0" w:color="auto"/>
                    <w:bottom w:val="none" w:sz="0" w:space="0" w:color="auto"/>
                    <w:right w:val="none" w:sz="0" w:space="0" w:color="auto"/>
                  </w:divBdr>
                </w:div>
                <w:div w:id="421267831">
                  <w:marLeft w:val="0"/>
                  <w:marRight w:val="0"/>
                  <w:marTop w:val="0"/>
                  <w:marBottom w:val="0"/>
                  <w:divBdr>
                    <w:top w:val="none" w:sz="0" w:space="0" w:color="auto"/>
                    <w:left w:val="none" w:sz="0" w:space="0" w:color="auto"/>
                    <w:bottom w:val="none" w:sz="0" w:space="0" w:color="auto"/>
                    <w:right w:val="none" w:sz="0" w:space="0" w:color="auto"/>
                  </w:divBdr>
                </w:div>
                <w:div w:id="576595478">
                  <w:marLeft w:val="0"/>
                  <w:marRight w:val="0"/>
                  <w:marTop w:val="0"/>
                  <w:marBottom w:val="0"/>
                  <w:divBdr>
                    <w:top w:val="none" w:sz="0" w:space="0" w:color="auto"/>
                    <w:left w:val="none" w:sz="0" w:space="0" w:color="auto"/>
                    <w:bottom w:val="none" w:sz="0" w:space="0" w:color="auto"/>
                    <w:right w:val="none" w:sz="0" w:space="0" w:color="auto"/>
                  </w:divBdr>
                </w:div>
                <w:div w:id="638268240">
                  <w:marLeft w:val="0"/>
                  <w:marRight w:val="0"/>
                  <w:marTop w:val="0"/>
                  <w:marBottom w:val="0"/>
                  <w:divBdr>
                    <w:top w:val="none" w:sz="0" w:space="0" w:color="auto"/>
                    <w:left w:val="none" w:sz="0" w:space="0" w:color="auto"/>
                    <w:bottom w:val="none" w:sz="0" w:space="0" w:color="auto"/>
                    <w:right w:val="none" w:sz="0" w:space="0" w:color="auto"/>
                  </w:divBdr>
                </w:div>
                <w:div w:id="985823062">
                  <w:marLeft w:val="0"/>
                  <w:marRight w:val="0"/>
                  <w:marTop w:val="0"/>
                  <w:marBottom w:val="0"/>
                  <w:divBdr>
                    <w:top w:val="none" w:sz="0" w:space="0" w:color="auto"/>
                    <w:left w:val="none" w:sz="0" w:space="0" w:color="auto"/>
                    <w:bottom w:val="none" w:sz="0" w:space="0" w:color="auto"/>
                    <w:right w:val="none" w:sz="0" w:space="0" w:color="auto"/>
                  </w:divBdr>
                </w:div>
                <w:div w:id="1103302664">
                  <w:marLeft w:val="0"/>
                  <w:marRight w:val="0"/>
                  <w:marTop w:val="0"/>
                  <w:marBottom w:val="0"/>
                  <w:divBdr>
                    <w:top w:val="none" w:sz="0" w:space="0" w:color="auto"/>
                    <w:left w:val="none" w:sz="0" w:space="0" w:color="auto"/>
                    <w:bottom w:val="none" w:sz="0" w:space="0" w:color="auto"/>
                    <w:right w:val="none" w:sz="0" w:space="0" w:color="auto"/>
                  </w:divBdr>
                </w:div>
                <w:div w:id="1603370179">
                  <w:marLeft w:val="0"/>
                  <w:marRight w:val="0"/>
                  <w:marTop w:val="0"/>
                  <w:marBottom w:val="0"/>
                  <w:divBdr>
                    <w:top w:val="none" w:sz="0" w:space="0" w:color="auto"/>
                    <w:left w:val="none" w:sz="0" w:space="0" w:color="auto"/>
                    <w:bottom w:val="none" w:sz="0" w:space="0" w:color="auto"/>
                    <w:right w:val="none" w:sz="0" w:space="0" w:color="auto"/>
                  </w:divBdr>
                </w:div>
                <w:div w:id="1880429943">
                  <w:marLeft w:val="0"/>
                  <w:marRight w:val="0"/>
                  <w:marTop w:val="0"/>
                  <w:marBottom w:val="0"/>
                  <w:divBdr>
                    <w:top w:val="none" w:sz="0" w:space="0" w:color="auto"/>
                    <w:left w:val="none" w:sz="0" w:space="0" w:color="auto"/>
                    <w:bottom w:val="none" w:sz="0" w:space="0" w:color="auto"/>
                    <w:right w:val="none" w:sz="0" w:space="0" w:color="auto"/>
                  </w:divBdr>
                  <w:divsChild>
                    <w:div w:id="826744033">
                      <w:marLeft w:val="0"/>
                      <w:marRight w:val="0"/>
                      <w:marTop w:val="0"/>
                      <w:marBottom w:val="0"/>
                      <w:divBdr>
                        <w:top w:val="none" w:sz="0" w:space="0" w:color="auto"/>
                        <w:left w:val="none" w:sz="0" w:space="0" w:color="auto"/>
                        <w:bottom w:val="none" w:sz="0" w:space="0" w:color="auto"/>
                        <w:right w:val="none" w:sz="0" w:space="0" w:color="auto"/>
                      </w:divBdr>
                    </w:div>
                  </w:divsChild>
                </w:div>
                <w:div w:id="1994871732">
                  <w:marLeft w:val="0"/>
                  <w:marRight w:val="0"/>
                  <w:marTop w:val="0"/>
                  <w:marBottom w:val="0"/>
                  <w:divBdr>
                    <w:top w:val="none" w:sz="0" w:space="0" w:color="auto"/>
                    <w:left w:val="none" w:sz="0" w:space="0" w:color="auto"/>
                    <w:bottom w:val="none" w:sz="0" w:space="0" w:color="auto"/>
                    <w:right w:val="none" w:sz="0" w:space="0" w:color="auto"/>
                  </w:divBdr>
                </w:div>
              </w:divsChild>
            </w:div>
            <w:div w:id="11799323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9014031">
                  <w:marLeft w:val="0"/>
                  <w:marRight w:val="0"/>
                  <w:marTop w:val="0"/>
                  <w:marBottom w:val="0"/>
                  <w:divBdr>
                    <w:top w:val="none" w:sz="0" w:space="0" w:color="auto"/>
                    <w:left w:val="none" w:sz="0" w:space="0" w:color="auto"/>
                    <w:bottom w:val="none" w:sz="0" w:space="0" w:color="auto"/>
                    <w:right w:val="none" w:sz="0" w:space="0" w:color="auto"/>
                  </w:divBdr>
                </w:div>
                <w:div w:id="812911488">
                  <w:marLeft w:val="0"/>
                  <w:marRight w:val="0"/>
                  <w:marTop w:val="0"/>
                  <w:marBottom w:val="0"/>
                  <w:divBdr>
                    <w:top w:val="none" w:sz="0" w:space="0" w:color="auto"/>
                    <w:left w:val="none" w:sz="0" w:space="0" w:color="auto"/>
                    <w:bottom w:val="none" w:sz="0" w:space="0" w:color="auto"/>
                    <w:right w:val="none" w:sz="0" w:space="0" w:color="auto"/>
                  </w:divBdr>
                </w:div>
              </w:divsChild>
            </w:div>
            <w:div w:id="12592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60553">
      <w:bodyDiv w:val="1"/>
      <w:marLeft w:val="0"/>
      <w:marRight w:val="0"/>
      <w:marTop w:val="0"/>
      <w:marBottom w:val="0"/>
      <w:divBdr>
        <w:top w:val="none" w:sz="0" w:space="0" w:color="auto"/>
        <w:left w:val="none" w:sz="0" w:space="0" w:color="auto"/>
        <w:bottom w:val="none" w:sz="0" w:space="0" w:color="auto"/>
        <w:right w:val="none" w:sz="0" w:space="0" w:color="auto"/>
      </w:divBdr>
    </w:div>
    <w:div w:id="1288467823">
      <w:bodyDiv w:val="1"/>
      <w:marLeft w:val="0"/>
      <w:marRight w:val="0"/>
      <w:marTop w:val="0"/>
      <w:marBottom w:val="0"/>
      <w:divBdr>
        <w:top w:val="none" w:sz="0" w:space="0" w:color="auto"/>
        <w:left w:val="none" w:sz="0" w:space="0" w:color="auto"/>
        <w:bottom w:val="none" w:sz="0" w:space="0" w:color="auto"/>
        <w:right w:val="none" w:sz="0" w:space="0" w:color="auto"/>
      </w:divBdr>
      <w:divsChild>
        <w:div w:id="863521342">
          <w:marLeft w:val="0"/>
          <w:marRight w:val="0"/>
          <w:marTop w:val="0"/>
          <w:marBottom w:val="0"/>
          <w:divBdr>
            <w:top w:val="none" w:sz="0" w:space="0" w:color="auto"/>
            <w:left w:val="none" w:sz="0" w:space="0" w:color="auto"/>
            <w:bottom w:val="none" w:sz="0" w:space="0" w:color="auto"/>
            <w:right w:val="none" w:sz="0" w:space="0" w:color="auto"/>
          </w:divBdr>
          <w:divsChild>
            <w:div w:id="2097021670">
              <w:marLeft w:val="0"/>
              <w:marRight w:val="0"/>
              <w:marTop w:val="0"/>
              <w:marBottom w:val="0"/>
              <w:divBdr>
                <w:top w:val="none" w:sz="0" w:space="0" w:color="auto"/>
                <w:left w:val="none" w:sz="0" w:space="0" w:color="auto"/>
                <w:bottom w:val="none" w:sz="0" w:space="0" w:color="auto"/>
                <w:right w:val="none" w:sz="0" w:space="0" w:color="auto"/>
              </w:divBdr>
              <w:divsChild>
                <w:div w:id="12510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5377">
      <w:bodyDiv w:val="1"/>
      <w:marLeft w:val="0"/>
      <w:marRight w:val="0"/>
      <w:marTop w:val="0"/>
      <w:marBottom w:val="0"/>
      <w:divBdr>
        <w:top w:val="none" w:sz="0" w:space="0" w:color="auto"/>
        <w:left w:val="none" w:sz="0" w:space="0" w:color="auto"/>
        <w:bottom w:val="none" w:sz="0" w:space="0" w:color="auto"/>
        <w:right w:val="none" w:sz="0" w:space="0" w:color="auto"/>
      </w:divBdr>
      <w:divsChild>
        <w:div w:id="1696613203">
          <w:marLeft w:val="547"/>
          <w:marRight w:val="0"/>
          <w:marTop w:val="86"/>
          <w:marBottom w:val="0"/>
          <w:divBdr>
            <w:top w:val="none" w:sz="0" w:space="0" w:color="auto"/>
            <w:left w:val="none" w:sz="0" w:space="0" w:color="auto"/>
            <w:bottom w:val="none" w:sz="0" w:space="0" w:color="auto"/>
            <w:right w:val="none" w:sz="0" w:space="0" w:color="auto"/>
          </w:divBdr>
        </w:div>
      </w:divsChild>
    </w:div>
    <w:div w:id="1501194818">
      <w:bodyDiv w:val="1"/>
      <w:marLeft w:val="0"/>
      <w:marRight w:val="0"/>
      <w:marTop w:val="0"/>
      <w:marBottom w:val="0"/>
      <w:divBdr>
        <w:top w:val="none" w:sz="0" w:space="0" w:color="auto"/>
        <w:left w:val="none" w:sz="0" w:space="0" w:color="auto"/>
        <w:bottom w:val="none" w:sz="0" w:space="0" w:color="auto"/>
        <w:right w:val="none" w:sz="0" w:space="0" w:color="auto"/>
      </w:divBdr>
      <w:divsChild>
        <w:div w:id="604581370">
          <w:marLeft w:val="0"/>
          <w:marRight w:val="0"/>
          <w:marTop w:val="0"/>
          <w:marBottom w:val="0"/>
          <w:divBdr>
            <w:top w:val="none" w:sz="0" w:space="0" w:color="auto"/>
            <w:left w:val="none" w:sz="0" w:space="0" w:color="auto"/>
            <w:bottom w:val="none" w:sz="0" w:space="0" w:color="auto"/>
            <w:right w:val="none" w:sz="0" w:space="0" w:color="auto"/>
          </w:divBdr>
          <w:divsChild>
            <w:div w:id="993487100">
              <w:marLeft w:val="0"/>
              <w:marRight w:val="0"/>
              <w:marTop w:val="0"/>
              <w:marBottom w:val="0"/>
              <w:divBdr>
                <w:top w:val="none" w:sz="0" w:space="0" w:color="auto"/>
                <w:left w:val="none" w:sz="0" w:space="0" w:color="auto"/>
                <w:bottom w:val="none" w:sz="0" w:space="0" w:color="auto"/>
                <w:right w:val="none" w:sz="0" w:space="0" w:color="auto"/>
              </w:divBdr>
              <w:divsChild>
                <w:div w:id="1763456195">
                  <w:marLeft w:val="0"/>
                  <w:marRight w:val="0"/>
                  <w:marTop w:val="0"/>
                  <w:marBottom w:val="0"/>
                  <w:divBdr>
                    <w:top w:val="none" w:sz="0" w:space="0" w:color="auto"/>
                    <w:left w:val="none" w:sz="0" w:space="0" w:color="auto"/>
                    <w:bottom w:val="none" w:sz="0" w:space="0" w:color="auto"/>
                    <w:right w:val="none" w:sz="0" w:space="0" w:color="auto"/>
                  </w:divBdr>
                  <w:divsChild>
                    <w:div w:id="5717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4998">
      <w:bodyDiv w:val="1"/>
      <w:marLeft w:val="0"/>
      <w:marRight w:val="0"/>
      <w:marTop w:val="0"/>
      <w:marBottom w:val="0"/>
      <w:divBdr>
        <w:top w:val="none" w:sz="0" w:space="0" w:color="auto"/>
        <w:left w:val="none" w:sz="0" w:space="0" w:color="auto"/>
        <w:bottom w:val="none" w:sz="0" w:space="0" w:color="auto"/>
        <w:right w:val="none" w:sz="0" w:space="0" w:color="auto"/>
      </w:divBdr>
      <w:divsChild>
        <w:div w:id="413866313">
          <w:marLeft w:val="547"/>
          <w:marRight w:val="0"/>
          <w:marTop w:val="115"/>
          <w:marBottom w:val="0"/>
          <w:divBdr>
            <w:top w:val="none" w:sz="0" w:space="0" w:color="auto"/>
            <w:left w:val="none" w:sz="0" w:space="0" w:color="auto"/>
            <w:bottom w:val="none" w:sz="0" w:space="0" w:color="auto"/>
            <w:right w:val="none" w:sz="0" w:space="0" w:color="auto"/>
          </w:divBdr>
        </w:div>
        <w:div w:id="509682736">
          <w:marLeft w:val="547"/>
          <w:marRight w:val="0"/>
          <w:marTop w:val="115"/>
          <w:marBottom w:val="0"/>
          <w:divBdr>
            <w:top w:val="none" w:sz="0" w:space="0" w:color="auto"/>
            <w:left w:val="none" w:sz="0" w:space="0" w:color="auto"/>
            <w:bottom w:val="none" w:sz="0" w:space="0" w:color="auto"/>
            <w:right w:val="none" w:sz="0" w:space="0" w:color="auto"/>
          </w:divBdr>
        </w:div>
      </w:divsChild>
    </w:div>
    <w:div w:id="1584997629">
      <w:bodyDiv w:val="1"/>
      <w:marLeft w:val="0"/>
      <w:marRight w:val="0"/>
      <w:marTop w:val="0"/>
      <w:marBottom w:val="0"/>
      <w:divBdr>
        <w:top w:val="none" w:sz="0" w:space="0" w:color="auto"/>
        <w:left w:val="none" w:sz="0" w:space="0" w:color="auto"/>
        <w:bottom w:val="none" w:sz="0" w:space="0" w:color="auto"/>
        <w:right w:val="none" w:sz="0" w:space="0" w:color="auto"/>
      </w:divBdr>
    </w:div>
    <w:div w:id="1703049598">
      <w:bodyDiv w:val="1"/>
      <w:marLeft w:val="0"/>
      <w:marRight w:val="0"/>
      <w:marTop w:val="0"/>
      <w:marBottom w:val="0"/>
      <w:divBdr>
        <w:top w:val="none" w:sz="0" w:space="0" w:color="auto"/>
        <w:left w:val="none" w:sz="0" w:space="0" w:color="auto"/>
        <w:bottom w:val="none" w:sz="0" w:space="0" w:color="auto"/>
        <w:right w:val="none" w:sz="0" w:space="0" w:color="auto"/>
      </w:divBdr>
    </w:div>
    <w:div w:id="1710375379">
      <w:bodyDiv w:val="1"/>
      <w:marLeft w:val="0"/>
      <w:marRight w:val="0"/>
      <w:marTop w:val="0"/>
      <w:marBottom w:val="0"/>
      <w:divBdr>
        <w:top w:val="none" w:sz="0" w:space="0" w:color="auto"/>
        <w:left w:val="none" w:sz="0" w:space="0" w:color="auto"/>
        <w:bottom w:val="none" w:sz="0" w:space="0" w:color="auto"/>
        <w:right w:val="none" w:sz="0" w:space="0" w:color="auto"/>
      </w:divBdr>
      <w:divsChild>
        <w:div w:id="910038974">
          <w:marLeft w:val="418"/>
          <w:marRight w:val="0"/>
          <w:marTop w:val="115"/>
          <w:marBottom w:val="0"/>
          <w:divBdr>
            <w:top w:val="none" w:sz="0" w:space="0" w:color="auto"/>
            <w:left w:val="none" w:sz="0" w:space="0" w:color="auto"/>
            <w:bottom w:val="none" w:sz="0" w:space="0" w:color="auto"/>
            <w:right w:val="none" w:sz="0" w:space="0" w:color="auto"/>
          </w:divBdr>
        </w:div>
        <w:div w:id="1234314916">
          <w:marLeft w:val="418"/>
          <w:marRight w:val="0"/>
          <w:marTop w:val="115"/>
          <w:marBottom w:val="0"/>
          <w:divBdr>
            <w:top w:val="none" w:sz="0" w:space="0" w:color="auto"/>
            <w:left w:val="none" w:sz="0" w:space="0" w:color="auto"/>
            <w:bottom w:val="none" w:sz="0" w:space="0" w:color="auto"/>
            <w:right w:val="none" w:sz="0" w:space="0" w:color="auto"/>
          </w:divBdr>
        </w:div>
        <w:div w:id="1522012704">
          <w:marLeft w:val="418"/>
          <w:marRight w:val="0"/>
          <w:marTop w:val="115"/>
          <w:marBottom w:val="0"/>
          <w:divBdr>
            <w:top w:val="none" w:sz="0" w:space="0" w:color="auto"/>
            <w:left w:val="none" w:sz="0" w:space="0" w:color="auto"/>
            <w:bottom w:val="none" w:sz="0" w:space="0" w:color="auto"/>
            <w:right w:val="none" w:sz="0" w:space="0" w:color="auto"/>
          </w:divBdr>
        </w:div>
        <w:div w:id="1572037214">
          <w:marLeft w:val="418"/>
          <w:marRight w:val="0"/>
          <w:marTop w:val="115"/>
          <w:marBottom w:val="0"/>
          <w:divBdr>
            <w:top w:val="none" w:sz="0" w:space="0" w:color="auto"/>
            <w:left w:val="none" w:sz="0" w:space="0" w:color="auto"/>
            <w:bottom w:val="none" w:sz="0" w:space="0" w:color="auto"/>
            <w:right w:val="none" w:sz="0" w:space="0" w:color="auto"/>
          </w:divBdr>
        </w:div>
        <w:div w:id="1646005044">
          <w:marLeft w:val="418"/>
          <w:marRight w:val="0"/>
          <w:marTop w:val="115"/>
          <w:marBottom w:val="0"/>
          <w:divBdr>
            <w:top w:val="none" w:sz="0" w:space="0" w:color="auto"/>
            <w:left w:val="none" w:sz="0" w:space="0" w:color="auto"/>
            <w:bottom w:val="none" w:sz="0" w:space="0" w:color="auto"/>
            <w:right w:val="none" w:sz="0" w:space="0" w:color="auto"/>
          </w:divBdr>
        </w:div>
        <w:div w:id="1873304748">
          <w:marLeft w:val="418"/>
          <w:marRight w:val="0"/>
          <w:marTop w:val="115"/>
          <w:marBottom w:val="0"/>
          <w:divBdr>
            <w:top w:val="none" w:sz="0" w:space="0" w:color="auto"/>
            <w:left w:val="none" w:sz="0" w:space="0" w:color="auto"/>
            <w:bottom w:val="none" w:sz="0" w:space="0" w:color="auto"/>
            <w:right w:val="none" w:sz="0" w:space="0" w:color="auto"/>
          </w:divBdr>
        </w:div>
        <w:div w:id="1974821424">
          <w:marLeft w:val="418"/>
          <w:marRight w:val="0"/>
          <w:marTop w:val="115"/>
          <w:marBottom w:val="0"/>
          <w:divBdr>
            <w:top w:val="none" w:sz="0" w:space="0" w:color="auto"/>
            <w:left w:val="none" w:sz="0" w:space="0" w:color="auto"/>
            <w:bottom w:val="none" w:sz="0" w:space="0" w:color="auto"/>
            <w:right w:val="none" w:sz="0" w:space="0" w:color="auto"/>
          </w:divBdr>
        </w:div>
      </w:divsChild>
    </w:div>
    <w:div w:id="1742366825">
      <w:bodyDiv w:val="1"/>
      <w:marLeft w:val="0"/>
      <w:marRight w:val="0"/>
      <w:marTop w:val="0"/>
      <w:marBottom w:val="0"/>
      <w:divBdr>
        <w:top w:val="none" w:sz="0" w:space="0" w:color="auto"/>
        <w:left w:val="none" w:sz="0" w:space="0" w:color="auto"/>
        <w:bottom w:val="none" w:sz="0" w:space="0" w:color="auto"/>
        <w:right w:val="none" w:sz="0" w:space="0" w:color="auto"/>
      </w:divBdr>
      <w:divsChild>
        <w:div w:id="95441601">
          <w:marLeft w:val="1138"/>
          <w:marRight w:val="0"/>
          <w:marTop w:val="120"/>
          <w:marBottom w:val="0"/>
          <w:divBdr>
            <w:top w:val="none" w:sz="0" w:space="0" w:color="auto"/>
            <w:left w:val="none" w:sz="0" w:space="0" w:color="auto"/>
            <w:bottom w:val="none" w:sz="0" w:space="0" w:color="auto"/>
            <w:right w:val="none" w:sz="0" w:space="0" w:color="auto"/>
          </w:divBdr>
        </w:div>
        <w:div w:id="213086000">
          <w:marLeft w:val="1138"/>
          <w:marRight w:val="0"/>
          <w:marTop w:val="120"/>
          <w:marBottom w:val="0"/>
          <w:divBdr>
            <w:top w:val="none" w:sz="0" w:space="0" w:color="auto"/>
            <w:left w:val="none" w:sz="0" w:space="0" w:color="auto"/>
            <w:bottom w:val="none" w:sz="0" w:space="0" w:color="auto"/>
            <w:right w:val="none" w:sz="0" w:space="0" w:color="auto"/>
          </w:divBdr>
        </w:div>
        <w:div w:id="438454394">
          <w:marLeft w:val="1138"/>
          <w:marRight w:val="0"/>
          <w:marTop w:val="120"/>
          <w:marBottom w:val="0"/>
          <w:divBdr>
            <w:top w:val="none" w:sz="0" w:space="0" w:color="auto"/>
            <w:left w:val="none" w:sz="0" w:space="0" w:color="auto"/>
            <w:bottom w:val="none" w:sz="0" w:space="0" w:color="auto"/>
            <w:right w:val="none" w:sz="0" w:space="0" w:color="auto"/>
          </w:divBdr>
        </w:div>
        <w:div w:id="506402535">
          <w:marLeft w:val="1138"/>
          <w:marRight w:val="0"/>
          <w:marTop w:val="120"/>
          <w:marBottom w:val="0"/>
          <w:divBdr>
            <w:top w:val="none" w:sz="0" w:space="0" w:color="auto"/>
            <w:left w:val="none" w:sz="0" w:space="0" w:color="auto"/>
            <w:bottom w:val="none" w:sz="0" w:space="0" w:color="auto"/>
            <w:right w:val="none" w:sz="0" w:space="0" w:color="auto"/>
          </w:divBdr>
        </w:div>
        <w:div w:id="1572429298">
          <w:marLeft w:val="1138"/>
          <w:marRight w:val="0"/>
          <w:marTop w:val="120"/>
          <w:marBottom w:val="0"/>
          <w:divBdr>
            <w:top w:val="none" w:sz="0" w:space="0" w:color="auto"/>
            <w:left w:val="none" w:sz="0" w:space="0" w:color="auto"/>
            <w:bottom w:val="none" w:sz="0" w:space="0" w:color="auto"/>
            <w:right w:val="none" w:sz="0" w:space="0" w:color="auto"/>
          </w:divBdr>
        </w:div>
        <w:div w:id="2029404444">
          <w:marLeft w:val="1138"/>
          <w:marRight w:val="0"/>
          <w:marTop w:val="120"/>
          <w:marBottom w:val="0"/>
          <w:divBdr>
            <w:top w:val="none" w:sz="0" w:space="0" w:color="auto"/>
            <w:left w:val="none" w:sz="0" w:space="0" w:color="auto"/>
            <w:bottom w:val="none" w:sz="0" w:space="0" w:color="auto"/>
            <w:right w:val="none" w:sz="0" w:space="0" w:color="auto"/>
          </w:divBdr>
        </w:div>
      </w:divsChild>
    </w:div>
    <w:div w:id="1769888051">
      <w:bodyDiv w:val="1"/>
      <w:marLeft w:val="0"/>
      <w:marRight w:val="0"/>
      <w:marTop w:val="0"/>
      <w:marBottom w:val="0"/>
      <w:divBdr>
        <w:top w:val="none" w:sz="0" w:space="0" w:color="auto"/>
        <w:left w:val="none" w:sz="0" w:space="0" w:color="auto"/>
        <w:bottom w:val="none" w:sz="0" w:space="0" w:color="auto"/>
        <w:right w:val="none" w:sz="0" w:space="0" w:color="auto"/>
      </w:divBdr>
      <w:divsChild>
        <w:div w:id="67266026">
          <w:marLeft w:val="1138"/>
          <w:marRight w:val="0"/>
          <w:marTop w:val="100"/>
          <w:marBottom w:val="0"/>
          <w:divBdr>
            <w:top w:val="none" w:sz="0" w:space="0" w:color="auto"/>
            <w:left w:val="none" w:sz="0" w:space="0" w:color="auto"/>
            <w:bottom w:val="none" w:sz="0" w:space="0" w:color="auto"/>
            <w:right w:val="none" w:sz="0" w:space="0" w:color="auto"/>
          </w:divBdr>
        </w:div>
        <w:div w:id="147719318">
          <w:marLeft w:val="1138"/>
          <w:marRight w:val="0"/>
          <w:marTop w:val="100"/>
          <w:marBottom w:val="0"/>
          <w:divBdr>
            <w:top w:val="none" w:sz="0" w:space="0" w:color="auto"/>
            <w:left w:val="none" w:sz="0" w:space="0" w:color="auto"/>
            <w:bottom w:val="none" w:sz="0" w:space="0" w:color="auto"/>
            <w:right w:val="none" w:sz="0" w:space="0" w:color="auto"/>
          </w:divBdr>
        </w:div>
        <w:div w:id="209197915">
          <w:marLeft w:val="1138"/>
          <w:marRight w:val="0"/>
          <w:marTop w:val="100"/>
          <w:marBottom w:val="0"/>
          <w:divBdr>
            <w:top w:val="none" w:sz="0" w:space="0" w:color="auto"/>
            <w:left w:val="none" w:sz="0" w:space="0" w:color="auto"/>
            <w:bottom w:val="none" w:sz="0" w:space="0" w:color="auto"/>
            <w:right w:val="none" w:sz="0" w:space="0" w:color="auto"/>
          </w:divBdr>
        </w:div>
        <w:div w:id="424149628">
          <w:marLeft w:val="1138"/>
          <w:marRight w:val="0"/>
          <w:marTop w:val="100"/>
          <w:marBottom w:val="0"/>
          <w:divBdr>
            <w:top w:val="none" w:sz="0" w:space="0" w:color="auto"/>
            <w:left w:val="none" w:sz="0" w:space="0" w:color="auto"/>
            <w:bottom w:val="none" w:sz="0" w:space="0" w:color="auto"/>
            <w:right w:val="none" w:sz="0" w:space="0" w:color="auto"/>
          </w:divBdr>
        </w:div>
        <w:div w:id="1553149005">
          <w:marLeft w:val="1138"/>
          <w:marRight w:val="0"/>
          <w:marTop w:val="100"/>
          <w:marBottom w:val="0"/>
          <w:divBdr>
            <w:top w:val="none" w:sz="0" w:space="0" w:color="auto"/>
            <w:left w:val="none" w:sz="0" w:space="0" w:color="auto"/>
            <w:bottom w:val="none" w:sz="0" w:space="0" w:color="auto"/>
            <w:right w:val="none" w:sz="0" w:space="0" w:color="auto"/>
          </w:divBdr>
        </w:div>
        <w:div w:id="1648778498">
          <w:marLeft w:val="1138"/>
          <w:marRight w:val="0"/>
          <w:marTop w:val="100"/>
          <w:marBottom w:val="0"/>
          <w:divBdr>
            <w:top w:val="none" w:sz="0" w:space="0" w:color="auto"/>
            <w:left w:val="none" w:sz="0" w:space="0" w:color="auto"/>
            <w:bottom w:val="none" w:sz="0" w:space="0" w:color="auto"/>
            <w:right w:val="none" w:sz="0" w:space="0" w:color="auto"/>
          </w:divBdr>
        </w:div>
        <w:div w:id="1699233592">
          <w:marLeft w:val="1138"/>
          <w:marRight w:val="0"/>
          <w:marTop w:val="100"/>
          <w:marBottom w:val="0"/>
          <w:divBdr>
            <w:top w:val="none" w:sz="0" w:space="0" w:color="auto"/>
            <w:left w:val="none" w:sz="0" w:space="0" w:color="auto"/>
            <w:bottom w:val="none" w:sz="0" w:space="0" w:color="auto"/>
            <w:right w:val="none" w:sz="0" w:space="0" w:color="auto"/>
          </w:divBdr>
        </w:div>
        <w:div w:id="2050570003">
          <w:marLeft w:val="1138"/>
          <w:marRight w:val="0"/>
          <w:marTop w:val="100"/>
          <w:marBottom w:val="0"/>
          <w:divBdr>
            <w:top w:val="none" w:sz="0" w:space="0" w:color="auto"/>
            <w:left w:val="none" w:sz="0" w:space="0" w:color="auto"/>
            <w:bottom w:val="none" w:sz="0" w:space="0" w:color="auto"/>
            <w:right w:val="none" w:sz="0" w:space="0" w:color="auto"/>
          </w:divBdr>
        </w:div>
      </w:divsChild>
    </w:div>
    <w:div w:id="1820684071">
      <w:bodyDiv w:val="1"/>
      <w:marLeft w:val="0"/>
      <w:marRight w:val="0"/>
      <w:marTop w:val="0"/>
      <w:marBottom w:val="0"/>
      <w:divBdr>
        <w:top w:val="none" w:sz="0" w:space="0" w:color="auto"/>
        <w:left w:val="none" w:sz="0" w:space="0" w:color="auto"/>
        <w:bottom w:val="none" w:sz="0" w:space="0" w:color="auto"/>
        <w:right w:val="none" w:sz="0" w:space="0" w:color="auto"/>
      </w:divBdr>
      <w:divsChild>
        <w:div w:id="647785973">
          <w:marLeft w:val="1138"/>
          <w:marRight w:val="0"/>
          <w:marTop w:val="120"/>
          <w:marBottom w:val="0"/>
          <w:divBdr>
            <w:top w:val="none" w:sz="0" w:space="0" w:color="auto"/>
            <w:left w:val="none" w:sz="0" w:space="0" w:color="auto"/>
            <w:bottom w:val="none" w:sz="0" w:space="0" w:color="auto"/>
            <w:right w:val="none" w:sz="0" w:space="0" w:color="auto"/>
          </w:divBdr>
        </w:div>
        <w:div w:id="905459246">
          <w:marLeft w:val="1138"/>
          <w:marRight w:val="0"/>
          <w:marTop w:val="120"/>
          <w:marBottom w:val="0"/>
          <w:divBdr>
            <w:top w:val="none" w:sz="0" w:space="0" w:color="auto"/>
            <w:left w:val="none" w:sz="0" w:space="0" w:color="auto"/>
            <w:bottom w:val="none" w:sz="0" w:space="0" w:color="auto"/>
            <w:right w:val="none" w:sz="0" w:space="0" w:color="auto"/>
          </w:divBdr>
        </w:div>
        <w:div w:id="1187865246">
          <w:marLeft w:val="1138"/>
          <w:marRight w:val="0"/>
          <w:marTop w:val="120"/>
          <w:marBottom w:val="0"/>
          <w:divBdr>
            <w:top w:val="none" w:sz="0" w:space="0" w:color="auto"/>
            <w:left w:val="none" w:sz="0" w:space="0" w:color="auto"/>
            <w:bottom w:val="none" w:sz="0" w:space="0" w:color="auto"/>
            <w:right w:val="none" w:sz="0" w:space="0" w:color="auto"/>
          </w:divBdr>
        </w:div>
        <w:div w:id="1631352732">
          <w:marLeft w:val="1138"/>
          <w:marRight w:val="0"/>
          <w:marTop w:val="120"/>
          <w:marBottom w:val="0"/>
          <w:divBdr>
            <w:top w:val="none" w:sz="0" w:space="0" w:color="auto"/>
            <w:left w:val="none" w:sz="0" w:space="0" w:color="auto"/>
            <w:bottom w:val="none" w:sz="0" w:space="0" w:color="auto"/>
            <w:right w:val="none" w:sz="0" w:space="0" w:color="auto"/>
          </w:divBdr>
        </w:div>
        <w:div w:id="1693917631">
          <w:marLeft w:val="1138"/>
          <w:marRight w:val="0"/>
          <w:marTop w:val="120"/>
          <w:marBottom w:val="0"/>
          <w:divBdr>
            <w:top w:val="none" w:sz="0" w:space="0" w:color="auto"/>
            <w:left w:val="none" w:sz="0" w:space="0" w:color="auto"/>
            <w:bottom w:val="none" w:sz="0" w:space="0" w:color="auto"/>
            <w:right w:val="none" w:sz="0" w:space="0" w:color="auto"/>
          </w:divBdr>
        </w:div>
        <w:div w:id="1718041952">
          <w:marLeft w:val="1138"/>
          <w:marRight w:val="0"/>
          <w:marTop w:val="120"/>
          <w:marBottom w:val="0"/>
          <w:divBdr>
            <w:top w:val="none" w:sz="0" w:space="0" w:color="auto"/>
            <w:left w:val="none" w:sz="0" w:space="0" w:color="auto"/>
            <w:bottom w:val="none" w:sz="0" w:space="0" w:color="auto"/>
            <w:right w:val="none" w:sz="0" w:space="0" w:color="auto"/>
          </w:divBdr>
        </w:div>
      </w:divsChild>
    </w:div>
    <w:div w:id="1903061997">
      <w:bodyDiv w:val="1"/>
      <w:marLeft w:val="0"/>
      <w:marRight w:val="0"/>
      <w:marTop w:val="0"/>
      <w:marBottom w:val="0"/>
      <w:divBdr>
        <w:top w:val="none" w:sz="0" w:space="0" w:color="auto"/>
        <w:left w:val="none" w:sz="0" w:space="0" w:color="auto"/>
        <w:bottom w:val="none" w:sz="0" w:space="0" w:color="auto"/>
        <w:right w:val="none" w:sz="0" w:space="0" w:color="auto"/>
      </w:divBdr>
      <w:divsChild>
        <w:div w:id="344668730">
          <w:marLeft w:val="1138"/>
          <w:marRight w:val="0"/>
          <w:marTop w:val="120"/>
          <w:marBottom w:val="0"/>
          <w:divBdr>
            <w:top w:val="none" w:sz="0" w:space="0" w:color="auto"/>
            <w:left w:val="none" w:sz="0" w:space="0" w:color="auto"/>
            <w:bottom w:val="none" w:sz="0" w:space="0" w:color="auto"/>
            <w:right w:val="none" w:sz="0" w:space="0" w:color="auto"/>
          </w:divBdr>
        </w:div>
        <w:div w:id="591091593">
          <w:marLeft w:val="1138"/>
          <w:marRight w:val="0"/>
          <w:marTop w:val="120"/>
          <w:marBottom w:val="0"/>
          <w:divBdr>
            <w:top w:val="none" w:sz="0" w:space="0" w:color="auto"/>
            <w:left w:val="none" w:sz="0" w:space="0" w:color="auto"/>
            <w:bottom w:val="none" w:sz="0" w:space="0" w:color="auto"/>
            <w:right w:val="none" w:sz="0" w:space="0" w:color="auto"/>
          </w:divBdr>
        </w:div>
        <w:div w:id="924261638">
          <w:marLeft w:val="1138"/>
          <w:marRight w:val="0"/>
          <w:marTop w:val="120"/>
          <w:marBottom w:val="0"/>
          <w:divBdr>
            <w:top w:val="none" w:sz="0" w:space="0" w:color="auto"/>
            <w:left w:val="none" w:sz="0" w:space="0" w:color="auto"/>
            <w:bottom w:val="none" w:sz="0" w:space="0" w:color="auto"/>
            <w:right w:val="none" w:sz="0" w:space="0" w:color="auto"/>
          </w:divBdr>
        </w:div>
        <w:div w:id="1188299446">
          <w:marLeft w:val="1138"/>
          <w:marRight w:val="0"/>
          <w:marTop w:val="120"/>
          <w:marBottom w:val="0"/>
          <w:divBdr>
            <w:top w:val="none" w:sz="0" w:space="0" w:color="auto"/>
            <w:left w:val="none" w:sz="0" w:space="0" w:color="auto"/>
            <w:bottom w:val="none" w:sz="0" w:space="0" w:color="auto"/>
            <w:right w:val="none" w:sz="0" w:space="0" w:color="auto"/>
          </w:divBdr>
        </w:div>
        <w:div w:id="1213343743">
          <w:marLeft w:val="1138"/>
          <w:marRight w:val="0"/>
          <w:marTop w:val="120"/>
          <w:marBottom w:val="0"/>
          <w:divBdr>
            <w:top w:val="none" w:sz="0" w:space="0" w:color="auto"/>
            <w:left w:val="none" w:sz="0" w:space="0" w:color="auto"/>
            <w:bottom w:val="none" w:sz="0" w:space="0" w:color="auto"/>
            <w:right w:val="none" w:sz="0" w:space="0" w:color="auto"/>
          </w:divBdr>
        </w:div>
        <w:div w:id="1582838591">
          <w:marLeft w:val="1138"/>
          <w:marRight w:val="0"/>
          <w:marTop w:val="120"/>
          <w:marBottom w:val="0"/>
          <w:divBdr>
            <w:top w:val="none" w:sz="0" w:space="0" w:color="auto"/>
            <w:left w:val="none" w:sz="0" w:space="0" w:color="auto"/>
            <w:bottom w:val="none" w:sz="0" w:space="0" w:color="auto"/>
            <w:right w:val="none" w:sz="0" w:space="0" w:color="auto"/>
          </w:divBdr>
        </w:div>
        <w:div w:id="1805156234">
          <w:marLeft w:val="1138"/>
          <w:marRight w:val="0"/>
          <w:marTop w:val="120"/>
          <w:marBottom w:val="0"/>
          <w:divBdr>
            <w:top w:val="none" w:sz="0" w:space="0" w:color="auto"/>
            <w:left w:val="none" w:sz="0" w:space="0" w:color="auto"/>
            <w:bottom w:val="none" w:sz="0" w:space="0" w:color="auto"/>
            <w:right w:val="none" w:sz="0" w:space="0" w:color="auto"/>
          </w:divBdr>
        </w:div>
        <w:div w:id="1960719013">
          <w:marLeft w:val="1138"/>
          <w:marRight w:val="0"/>
          <w:marTop w:val="120"/>
          <w:marBottom w:val="0"/>
          <w:divBdr>
            <w:top w:val="none" w:sz="0" w:space="0" w:color="auto"/>
            <w:left w:val="none" w:sz="0" w:space="0" w:color="auto"/>
            <w:bottom w:val="none" w:sz="0" w:space="0" w:color="auto"/>
            <w:right w:val="none" w:sz="0" w:space="0" w:color="auto"/>
          </w:divBdr>
        </w:div>
      </w:divsChild>
    </w:div>
    <w:div w:id="1928465968">
      <w:bodyDiv w:val="1"/>
      <w:marLeft w:val="0"/>
      <w:marRight w:val="0"/>
      <w:marTop w:val="0"/>
      <w:marBottom w:val="0"/>
      <w:divBdr>
        <w:top w:val="none" w:sz="0" w:space="0" w:color="auto"/>
        <w:left w:val="none" w:sz="0" w:space="0" w:color="auto"/>
        <w:bottom w:val="none" w:sz="0" w:space="0" w:color="auto"/>
        <w:right w:val="none" w:sz="0" w:space="0" w:color="auto"/>
      </w:divBdr>
    </w:div>
    <w:div w:id="1955668827">
      <w:bodyDiv w:val="1"/>
      <w:marLeft w:val="0"/>
      <w:marRight w:val="0"/>
      <w:marTop w:val="0"/>
      <w:marBottom w:val="0"/>
      <w:divBdr>
        <w:top w:val="none" w:sz="0" w:space="0" w:color="auto"/>
        <w:left w:val="none" w:sz="0" w:space="0" w:color="auto"/>
        <w:bottom w:val="none" w:sz="0" w:space="0" w:color="auto"/>
        <w:right w:val="none" w:sz="0" w:space="0" w:color="auto"/>
      </w:divBdr>
      <w:divsChild>
        <w:div w:id="2132480758">
          <w:marLeft w:val="0"/>
          <w:marRight w:val="0"/>
          <w:marTop w:val="0"/>
          <w:marBottom w:val="0"/>
          <w:divBdr>
            <w:top w:val="none" w:sz="0" w:space="0" w:color="auto"/>
            <w:left w:val="none" w:sz="0" w:space="0" w:color="auto"/>
            <w:bottom w:val="none" w:sz="0" w:space="0" w:color="auto"/>
            <w:right w:val="none" w:sz="0" w:space="0" w:color="auto"/>
          </w:divBdr>
          <w:divsChild>
            <w:div w:id="2112507956">
              <w:marLeft w:val="0"/>
              <w:marRight w:val="0"/>
              <w:marTop w:val="0"/>
              <w:marBottom w:val="0"/>
              <w:divBdr>
                <w:top w:val="none" w:sz="0" w:space="0" w:color="auto"/>
                <w:left w:val="none" w:sz="0" w:space="0" w:color="auto"/>
                <w:bottom w:val="none" w:sz="0" w:space="0" w:color="auto"/>
                <w:right w:val="none" w:sz="0" w:space="0" w:color="auto"/>
              </w:divBdr>
              <w:divsChild>
                <w:div w:id="1764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1234">
      <w:bodyDiv w:val="1"/>
      <w:marLeft w:val="0"/>
      <w:marRight w:val="0"/>
      <w:marTop w:val="0"/>
      <w:marBottom w:val="0"/>
      <w:divBdr>
        <w:top w:val="none" w:sz="0" w:space="0" w:color="auto"/>
        <w:left w:val="none" w:sz="0" w:space="0" w:color="auto"/>
        <w:bottom w:val="none" w:sz="0" w:space="0" w:color="auto"/>
        <w:right w:val="none" w:sz="0" w:space="0" w:color="auto"/>
      </w:divBdr>
      <w:divsChild>
        <w:div w:id="1024358408">
          <w:marLeft w:val="0"/>
          <w:marRight w:val="0"/>
          <w:marTop w:val="0"/>
          <w:marBottom w:val="0"/>
          <w:divBdr>
            <w:top w:val="none" w:sz="0" w:space="0" w:color="auto"/>
            <w:left w:val="none" w:sz="0" w:space="0" w:color="auto"/>
            <w:bottom w:val="none" w:sz="0" w:space="0" w:color="auto"/>
            <w:right w:val="none" w:sz="0" w:space="0" w:color="auto"/>
          </w:divBdr>
          <w:divsChild>
            <w:div w:id="491683800">
              <w:marLeft w:val="0"/>
              <w:marRight w:val="0"/>
              <w:marTop w:val="0"/>
              <w:marBottom w:val="0"/>
              <w:divBdr>
                <w:top w:val="none" w:sz="0" w:space="0" w:color="auto"/>
                <w:left w:val="none" w:sz="0" w:space="0" w:color="auto"/>
                <w:bottom w:val="none" w:sz="0" w:space="0" w:color="auto"/>
                <w:right w:val="none" w:sz="0" w:space="0" w:color="auto"/>
              </w:divBdr>
              <w:divsChild>
                <w:div w:id="1036850442">
                  <w:marLeft w:val="0"/>
                  <w:marRight w:val="0"/>
                  <w:marTop w:val="0"/>
                  <w:marBottom w:val="0"/>
                  <w:divBdr>
                    <w:top w:val="none" w:sz="0" w:space="0" w:color="auto"/>
                    <w:left w:val="none" w:sz="0" w:space="0" w:color="auto"/>
                    <w:bottom w:val="none" w:sz="0" w:space="0" w:color="auto"/>
                    <w:right w:val="none" w:sz="0" w:space="0" w:color="auto"/>
                  </w:divBdr>
                  <w:divsChild>
                    <w:div w:id="1127772413">
                      <w:marLeft w:val="0"/>
                      <w:marRight w:val="0"/>
                      <w:marTop w:val="0"/>
                      <w:marBottom w:val="0"/>
                      <w:divBdr>
                        <w:top w:val="none" w:sz="0" w:space="0" w:color="auto"/>
                        <w:left w:val="none" w:sz="0" w:space="0" w:color="auto"/>
                        <w:bottom w:val="none" w:sz="0" w:space="0" w:color="auto"/>
                        <w:right w:val="none" w:sz="0" w:space="0" w:color="auto"/>
                      </w:divBdr>
                      <w:divsChild>
                        <w:div w:id="23211396">
                          <w:marLeft w:val="0"/>
                          <w:marRight w:val="0"/>
                          <w:marTop w:val="0"/>
                          <w:marBottom w:val="0"/>
                          <w:divBdr>
                            <w:top w:val="none" w:sz="0" w:space="0" w:color="auto"/>
                            <w:left w:val="none" w:sz="0" w:space="0" w:color="auto"/>
                            <w:bottom w:val="none" w:sz="0" w:space="0" w:color="auto"/>
                            <w:right w:val="none" w:sz="0" w:space="0" w:color="auto"/>
                          </w:divBdr>
                        </w:div>
                        <w:div w:id="1767115061">
                          <w:marLeft w:val="0"/>
                          <w:marRight w:val="0"/>
                          <w:marTop w:val="0"/>
                          <w:marBottom w:val="0"/>
                          <w:divBdr>
                            <w:top w:val="none" w:sz="0" w:space="0" w:color="auto"/>
                            <w:left w:val="none" w:sz="0" w:space="0" w:color="auto"/>
                            <w:bottom w:val="none" w:sz="0" w:space="0" w:color="auto"/>
                            <w:right w:val="none" w:sz="0" w:space="0" w:color="auto"/>
                          </w:divBdr>
                          <w:divsChild>
                            <w:div w:id="229534786">
                              <w:marLeft w:val="0"/>
                              <w:marRight w:val="0"/>
                              <w:marTop w:val="0"/>
                              <w:marBottom w:val="0"/>
                              <w:divBdr>
                                <w:top w:val="none" w:sz="0" w:space="0" w:color="auto"/>
                                <w:left w:val="none" w:sz="0" w:space="0" w:color="auto"/>
                                <w:bottom w:val="none" w:sz="0" w:space="0" w:color="auto"/>
                                <w:right w:val="none" w:sz="0" w:space="0" w:color="auto"/>
                              </w:divBdr>
                            </w:div>
                            <w:div w:id="392848475">
                              <w:marLeft w:val="0"/>
                              <w:marRight w:val="0"/>
                              <w:marTop w:val="0"/>
                              <w:marBottom w:val="0"/>
                              <w:divBdr>
                                <w:top w:val="none" w:sz="0" w:space="0" w:color="auto"/>
                                <w:left w:val="none" w:sz="0" w:space="0" w:color="auto"/>
                                <w:bottom w:val="none" w:sz="0" w:space="0" w:color="auto"/>
                                <w:right w:val="none" w:sz="0" w:space="0" w:color="auto"/>
                              </w:divBdr>
                            </w:div>
                            <w:div w:id="744498946">
                              <w:marLeft w:val="0"/>
                              <w:marRight w:val="0"/>
                              <w:marTop w:val="0"/>
                              <w:marBottom w:val="0"/>
                              <w:divBdr>
                                <w:top w:val="none" w:sz="0" w:space="0" w:color="auto"/>
                                <w:left w:val="none" w:sz="0" w:space="0" w:color="auto"/>
                                <w:bottom w:val="none" w:sz="0" w:space="0" w:color="auto"/>
                                <w:right w:val="none" w:sz="0" w:space="0" w:color="auto"/>
                              </w:divBdr>
                            </w:div>
                            <w:div w:id="765080904">
                              <w:marLeft w:val="0"/>
                              <w:marRight w:val="0"/>
                              <w:marTop w:val="0"/>
                              <w:marBottom w:val="0"/>
                              <w:divBdr>
                                <w:top w:val="none" w:sz="0" w:space="0" w:color="auto"/>
                                <w:left w:val="none" w:sz="0" w:space="0" w:color="auto"/>
                                <w:bottom w:val="none" w:sz="0" w:space="0" w:color="auto"/>
                                <w:right w:val="none" w:sz="0" w:space="0" w:color="auto"/>
                              </w:divBdr>
                            </w:div>
                            <w:div w:id="905257972">
                              <w:marLeft w:val="0"/>
                              <w:marRight w:val="0"/>
                              <w:marTop w:val="0"/>
                              <w:marBottom w:val="0"/>
                              <w:divBdr>
                                <w:top w:val="none" w:sz="0" w:space="0" w:color="auto"/>
                                <w:left w:val="none" w:sz="0" w:space="0" w:color="auto"/>
                                <w:bottom w:val="none" w:sz="0" w:space="0" w:color="auto"/>
                                <w:right w:val="none" w:sz="0" w:space="0" w:color="auto"/>
                              </w:divBdr>
                            </w:div>
                            <w:div w:id="1165903384">
                              <w:marLeft w:val="0"/>
                              <w:marRight w:val="0"/>
                              <w:marTop w:val="0"/>
                              <w:marBottom w:val="0"/>
                              <w:divBdr>
                                <w:top w:val="none" w:sz="0" w:space="0" w:color="auto"/>
                                <w:left w:val="none" w:sz="0" w:space="0" w:color="auto"/>
                                <w:bottom w:val="none" w:sz="0" w:space="0" w:color="auto"/>
                                <w:right w:val="none" w:sz="0" w:space="0" w:color="auto"/>
                              </w:divBdr>
                            </w:div>
                            <w:div w:id="1187258454">
                              <w:marLeft w:val="0"/>
                              <w:marRight w:val="0"/>
                              <w:marTop w:val="0"/>
                              <w:marBottom w:val="0"/>
                              <w:divBdr>
                                <w:top w:val="none" w:sz="0" w:space="0" w:color="auto"/>
                                <w:left w:val="none" w:sz="0" w:space="0" w:color="auto"/>
                                <w:bottom w:val="none" w:sz="0" w:space="0" w:color="auto"/>
                                <w:right w:val="none" w:sz="0" w:space="0" w:color="auto"/>
                              </w:divBdr>
                            </w:div>
                            <w:div w:id="1271472580">
                              <w:marLeft w:val="0"/>
                              <w:marRight w:val="0"/>
                              <w:marTop w:val="0"/>
                              <w:marBottom w:val="0"/>
                              <w:divBdr>
                                <w:top w:val="none" w:sz="0" w:space="0" w:color="auto"/>
                                <w:left w:val="none" w:sz="0" w:space="0" w:color="auto"/>
                                <w:bottom w:val="none" w:sz="0" w:space="0" w:color="auto"/>
                                <w:right w:val="none" w:sz="0" w:space="0" w:color="auto"/>
                              </w:divBdr>
                            </w:div>
                            <w:div w:id="18259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2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CBDFC-3794-4ED4-A0FA-EC742C3ABC5E}">
  <ds:schemaRefs>
    <ds:schemaRef ds:uri="http://schemas.openxmlformats.org/officeDocument/2006/bibliography"/>
  </ds:schemaRefs>
</ds:datastoreItem>
</file>

<file path=customXml/itemProps2.xml><?xml version="1.0" encoding="utf-8"?>
<ds:datastoreItem xmlns:ds="http://schemas.openxmlformats.org/officeDocument/2006/customXml" ds:itemID="{29CA6C2C-9212-4D17-9C44-DD39A80EB97A}"/>
</file>

<file path=customXml/itemProps3.xml><?xml version="1.0" encoding="utf-8"?>
<ds:datastoreItem xmlns:ds="http://schemas.openxmlformats.org/officeDocument/2006/customXml" ds:itemID="{999A9D35-77E4-4C81-A17E-D480DA9BAA9D}"/>
</file>

<file path=customXml/itemProps4.xml><?xml version="1.0" encoding="utf-8"?>
<ds:datastoreItem xmlns:ds="http://schemas.openxmlformats.org/officeDocument/2006/customXml" ds:itemID="{1A8FD524-C38E-400E-A2A7-BCCE553329A5}"/>
</file>

<file path=docProps/app.xml><?xml version="1.0" encoding="utf-8"?>
<Properties xmlns="http://schemas.openxmlformats.org/officeDocument/2006/extended-properties" xmlns:vt="http://schemas.openxmlformats.org/officeDocument/2006/docPropsVTypes">
  <Template>Normal</Template>
  <TotalTime>0</TotalTime>
  <Pages>9</Pages>
  <Words>1413</Words>
  <Characters>11454</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12842</CharactersWithSpaces>
  <SharedDoc>false</SharedDoc>
  <HLinks>
    <vt:vector size="162" baseType="variant">
      <vt:variant>
        <vt:i4>1703985</vt:i4>
      </vt:variant>
      <vt:variant>
        <vt:i4>104</vt:i4>
      </vt:variant>
      <vt:variant>
        <vt:i4>0</vt:i4>
      </vt:variant>
      <vt:variant>
        <vt:i4>5</vt:i4>
      </vt:variant>
      <vt:variant>
        <vt:lpwstr/>
      </vt:variant>
      <vt:variant>
        <vt:lpwstr>_Toc61243961</vt:lpwstr>
      </vt:variant>
      <vt:variant>
        <vt:i4>1769521</vt:i4>
      </vt:variant>
      <vt:variant>
        <vt:i4>98</vt:i4>
      </vt:variant>
      <vt:variant>
        <vt:i4>0</vt:i4>
      </vt:variant>
      <vt:variant>
        <vt:i4>5</vt:i4>
      </vt:variant>
      <vt:variant>
        <vt:lpwstr/>
      </vt:variant>
      <vt:variant>
        <vt:lpwstr>_Toc61243960</vt:lpwstr>
      </vt:variant>
      <vt:variant>
        <vt:i4>1179698</vt:i4>
      </vt:variant>
      <vt:variant>
        <vt:i4>92</vt:i4>
      </vt:variant>
      <vt:variant>
        <vt:i4>0</vt:i4>
      </vt:variant>
      <vt:variant>
        <vt:i4>5</vt:i4>
      </vt:variant>
      <vt:variant>
        <vt:lpwstr/>
      </vt:variant>
      <vt:variant>
        <vt:lpwstr>_Toc61243959</vt:lpwstr>
      </vt:variant>
      <vt:variant>
        <vt:i4>1245234</vt:i4>
      </vt:variant>
      <vt:variant>
        <vt:i4>86</vt:i4>
      </vt:variant>
      <vt:variant>
        <vt:i4>0</vt:i4>
      </vt:variant>
      <vt:variant>
        <vt:i4>5</vt:i4>
      </vt:variant>
      <vt:variant>
        <vt:lpwstr/>
      </vt:variant>
      <vt:variant>
        <vt:lpwstr>_Toc61243958</vt:lpwstr>
      </vt:variant>
      <vt:variant>
        <vt:i4>1835058</vt:i4>
      </vt:variant>
      <vt:variant>
        <vt:i4>80</vt:i4>
      </vt:variant>
      <vt:variant>
        <vt:i4>0</vt:i4>
      </vt:variant>
      <vt:variant>
        <vt:i4>5</vt:i4>
      </vt:variant>
      <vt:variant>
        <vt:lpwstr/>
      </vt:variant>
      <vt:variant>
        <vt:lpwstr>_Toc61243957</vt:lpwstr>
      </vt:variant>
      <vt:variant>
        <vt:i4>1900594</vt:i4>
      </vt:variant>
      <vt:variant>
        <vt:i4>74</vt:i4>
      </vt:variant>
      <vt:variant>
        <vt:i4>0</vt:i4>
      </vt:variant>
      <vt:variant>
        <vt:i4>5</vt:i4>
      </vt:variant>
      <vt:variant>
        <vt:lpwstr/>
      </vt:variant>
      <vt:variant>
        <vt:lpwstr>_Toc61243956</vt:lpwstr>
      </vt:variant>
      <vt:variant>
        <vt:i4>1966130</vt:i4>
      </vt:variant>
      <vt:variant>
        <vt:i4>68</vt:i4>
      </vt:variant>
      <vt:variant>
        <vt:i4>0</vt:i4>
      </vt:variant>
      <vt:variant>
        <vt:i4>5</vt:i4>
      </vt:variant>
      <vt:variant>
        <vt:lpwstr/>
      </vt:variant>
      <vt:variant>
        <vt:lpwstr>_Toc61243955</vt:lpwstr>
      </vt:variant>
      <vt:variant>
        <vt:i4>2031666</vt:i4>
      </vt:variant>
      <vt:variant>
        <vt:i4>62</vt:i4>
      </vt:variant>
      <vt:variant>
        <vt:i4>0</vt:i4>
      </vt:variant>
      <vt:variant>
        <vt:i4>5</vt:i4>
      </vt:variant>
      <vt:variant>
        <vt:lpwstr/>
      </vt:variant>
      <vt:variant>
        <vt:lpwstr>_Toc61243954</vt:lpwstr>
      </vt:variant>
      <vt:variant>
        <vt:i4>1572914</vt:i4>
      </vt:variant>
      <vt:variant>
        <vt:i4>56</vt:i4>
      </vt:variant>
      <vt:variant>
        <vt:i4>0</vt:i4>
      </vt:variant>
      <vt:variant>
        <vt:i4>5</vt:i4>
      </vt:variant>
      <vt:variant>
        <vt:lpwstr/>
      </vt:variant>
      <vt:variant>
        <vt:lpwstr>_Toc61243953</vt:lpwstr>
      </vt:variant>
      <vt:variant>
        <vt:i4>1638450</vt:i4>
      </vt:variant>
      <vt:variant>
        <vt:i4>50</vt:i4>
      </vt:variant>
      <vt:variant>
        <vt:i4>0</vt:i4>
      </vt:variant>
      <vt:variant>
        <vt:i4>5</vt:i4>
      </vt:variant>
      <vt:variant>
        <vt:lpwstr/>
      </vt:variant>
      <vt:variant>
        <vt:lpwstr>_Toc61243952</vt:lpwstr>
      </vt:variant>
      <vt:variant>
        <vt:i4>1703986</vt:i4>
      </vt:variant>
      <vt:variant>
        <vt:i4>44</vt:i4>
      </vt:variant>
      <vt:variant>
        <vt:i4>0</vt:i4>
      </vt:variant>
      <vt:variant>
        <vt:i4>5</vt:i4>
      </vt:variant>
      <vt:variant>
        <vt:lpwstr/>
      </vt:variant>
      <vt:variant>
        <vt:lpwstr>_Toc61243951</vt:lpwstr>
      </vt:variant>
      <vt:variant>
        <vt:i4>1769522</vt:i4>
      </vt:variant>
      <vt:variant>
        <vt:i4>38</vt:i4>
      </vt:variant>
      <vt:variant>
        <vt:i4>0</vt:i4>
      </vt:variant>
      <vt:variant>
        <vt:i4>5</vt:i4>
      </vt:variant>
      <vt:variant>
        <vt:lpwstr/>
      </vt:variant>
      <vt:variant>
        <vt:lpwstr>_Toc61243950</vt:lpwstr>
      </vt:variant>
      <vt:variant>
        <vt:i4>1179699</vt:i4>
      </vt:variant>
      <vt:variant>
        <vt:i4>32</vt:i4>
      </vt:variant>
      <vt:variant>
        <vt:i4>0</vt:i4>
      </vt:variant>
      <vt:variant>
        <vt:i4>5</vt:i4>
      </vt:variant>
      <vt:variant>
        <vt:lpwstr/>
      </vt:variant>
      <vt:variant>
        <vt:lpwstr>_Toc61243949</vt:lpwstr>
      </vt:variant>
      <vt:variant>
        <vt:i4>1245235</vt:i4>
      </vt:variant>
      <vt:variant>
        <vt:i4>26</vt:i4>
      </vt:variant>
      <vt:variant>
        <vt:i4>0</vt:i4>
      </vt:variant>
      <vt:variant>
        <vt:i4>5</vt:i4>
      </vt:variant>
      <vt:variant>
        <vt:lpwstr/>
      </vt:variant>
      <vt:variant>
        <vt:lpwstr>_Toc61243948</vt:lpwstr>
      </vt:variant>
      <vt:variant>
        <vt:i4>1835059</vt:i4>
      </vt:variant>
      <vt:variant>
        <vt:i4>20</vt:i4>
      </vt:variant>
      <vt:variant>
        <vt:i4>0</vt:i4>
      </vt:variant>
      <vt:variant>
        <vt:i4>5</vt:i4>
      </vt:variant>
      <vt:variant>
        <vt:lpwstr/>
      </vt:variant>
      <vt:variant>
        <vt:lpwstr>_Toc61243947</vt:lpwstr>
      </vt:variant>
      <vt:variant>
        <vt:i4>1900595</vt:i4>
      </vt:variant>
      <vt:variant>
        <vt:i4>14</vt:i4>
      </vt:variant>
      <vt:variant>
        <vt:i4>0</vt:i4>
      </vt:variant>
      <vt:variant>
        <vt:i4>5</vt:i4>
      </vt:variant>
      <vt:variant>
        <vt:lpwstr/>
      </vt:variant>
      <vt:variant>
        <vt:lpwstr>_Toc61243946</vt:lpwstr>
      </vt:variant>
      <vt:variant>
        <vt:i4>1966131</vt:i4>
      </vt:variant>
      <vt:variant>
        <vt:i4>8</vt:i4>
      </vt:variant>
      <vt:variant>
        <vt:i4>0</vt:i4>
      </vt:variant>
      <vt:variant>
        <vt:i4>5</vt:i4>
      </vt:variant>
      <vt:variant>
        <vt:lpwstr/>
      </vt:variant>
      <vt:variant>
        <vt:lpwstr>_Toc61243945</vt:lpwstr>
      </vt:variant>
      <vt:variant>
        <vt:i4>2031667</vt:i4>
      </vt:variant>
      <vt:variant>
        <vt:i4>2</vt:i4>
      </vt:variant>
      <vt:variant>
        <vt:i4>0</vt:i4>
      </vt:variant>
      <vt:variant>
        <vt:i4>5</vt:i4>
      </vt:variant>
      <vt:variant>
        <vt:lpwstr/>
      </vt:variant>
      <vt:variant>
        <vt:lpwstr>_Toc61243944</vt:lpwstr>
      </vt:variant>
      <vt:variant>
        <vt:i4>1769505</vt:i4>
      </vt:variant>
      <vt:variant>
        <vt:i4>24</vt:i4>
      </vt:variant>
      <vt:variant>
        <vt:i4>0</vt:i4>
      </vt:variant>
      <vt:variant>
        <vt:i4>5</vt:i4>
      </vt:variant>
      <vt:variant>
        <vt:lpwstr>mailto:EXT-minna.heinunen@espoo.fi</vt:lpwstr>
      </vt:variant>
      <vt:variant>
        <vt:lpwstr/>
      </vt:variant>
      <vt:variant>
        <vt:i4>1769505</vt:i4>
      </vt:variant>
      <vt:variant>
        <vt:i4>21</vt:i4>
      </vt:variant>
      <vt:variant>
        <vt:i4>0</vt:i4>
      </vt:variant>
      <vt:variant>
        <vt:i4>5</vt:i4>
      </vt:variant>
      <vt:variant>
        <vt:lpwstr>mailto:EXT-minna.heinunen@espoo.fi</vt:lpwstr>
      </vt:variant>
      <vt:variant>
        <vt:lpwstr/>
      </vt:variant>
      <vt:variant>
        <vt:i4>393315</vt:i4>
      </vt:variant>
      <vt:variant>
        <vt:i4>18</vt:i4>
      </vt:variant>
      <vt:variant>
        <vt:i4>0</vt:i4>
      </vt:variant>
      <vt:variant>
        <vt:i4>5</vt:i4>
      </vt:variant>
      <vt:variant>
        <vt:lpwstr>mailto:pinja.lahteenmaki@espoo.fi</vt:lpwstr>
      </vt:variant>
      <vt:variant>
        <vt:lpwstr/>
      </vt:variant>
      <vt:variant>
        <vt:i4>8060946</vt:i4>
      </vt:variant>
      <vt:variant>
        <vt:i4>15</vt:i4>
      </vt:variant>
      <vt:variant>
        <vt:i4>0</vt:i4>
      </vt:variant>
      <vt:variant>
        <vt:i4>5</vt:i4>
      </vt:variant>
      <vt:variant>
        <vt:lpwstr>mailto:henna.hamalainen@espoo.fi</vt:lpwstr>
      </vt:variant>
      <vt:variant>
        <vt:lpwstr/>
      </vt:variant>
      <vt:variant>
        <vt:i4>393315</vt:i4>
      </vt:variant>
      <vt:variant>
        <vt:i4>12</vt:i4>
      </vt:variant>
      <vt:variant>
        <vt:i4>0</vt:i4>
      </vt:variant>
      <vt:variant>
        <vt:i4>5</vt:i4>
      </vt:variant>
      <vt:variant>
        <vt:lpwstr>mailto:pinja.lahteenmaki@espoo.fi</vt:lpwstr>
      </vt:variant>
      <vt:variant>
        <vt:lpwstr/>
      </vt:variant>
      <vt:variant>
        <vt:i4>8060946</vt:i4>
      </vt:variant>
      <vt:variant>
        <vt:i4>9</vt:i4>
      </vt:variant>
      <vt:variant>
        <vt:i4>0</vt:i4>
      </vt:variant>
      <vt:variant>
        <vt:i4>5</vt:i4>
      </vt:variant>
      <vt:variant>
        <vt:lpwstr>mailto:henna.hamalainen@espoo.fi</vt:lpwstr>
      </vt:variant>
      <vt:variant>
        <vt:lpwstr/>
      </vt:variant>
      <vt:variant>
        <vt:i4>393315</vt:i4>
      </vt:variant>
      <vt:variant>
        <vt:i4>6</vt:i4>
      </vt:variant>
      <vt:variant>
        <vt:i4>0</vt:i4>
      </vt:variant>
      <vt:variant>
        <vt:i4>5</vt:i4>
      </vt:variant>
      <vt:variant>
        <vt:lpwstr>mailto:pinja.lahteenmaki@espoo.fi</vt:lpwstr>
      </vt:variant>
      <vt:variant>
        <vt:lpwstr/>
      </vt:variant>
      <vt:variant>
        <vt:i4>1769505</vt:i4>
      </vt:variant>
      <vt:variant>
        <vt:i4>3</vt:i4>
      </vt:variant>
      <vt:variant>
        <vt:i4>0</vt:i4>
      </vt:variant>
      <vt:variant>
        <vt:i4>5</vt:i4>
      </vt:variant>
      <vt:variant>
        <vt:lpwstr>mailto:EXT-minna.heinunen@espoo.fi</vt:lpwstr>
      </vt:variant>
      <vt:variant>
        <vt:lpwstr/>
      </vt:variant>
      <vt:variant>
        <vt:i4>1769505</vt:i4>
      </vt:variant>
      <vt:variant>
        <vt:i4>0</vt:i4>
      </vt:variant>
      <vt:variant>
        <vt:i4>0</vt:i4>
      </vt:variant>
      <vt:variant>
        <vt:i4>5</vt:i4>
      </vt:variant>
      <vt:variant>
        <vt:lpwstr>mailto:EXT-minna.heinunen@espoo.fi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2023-07-12T09:12:00Z</dcterms:created>
  <dcterms:modified xsi:type="dcterms:W3CDTF">2023-07-12T09:12:00Z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